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53A8" w:rsidRPr="00253756" w:rsidRDefault="00D053A8" w:rsidP="00D053A8">
      <w:pPr>
        <w:autoSpaceDE w:val="0"/>
        <w:autoSpaceDN w:val="0"/>
        <w:adjustRightInd w:val="0"/>
        <w:spacing w:before="0" w:after="0" w:line="240" w:lineRule="auto"/>
        <w:rPr>
          <w:rFonts w:ascii="Century Gothic" w:hAnsi="Century Gothic" w:cs="VIC-Regular"/>
          <w:color w:val="B2292E"/>
          <w:sz w:val="56"/>
          <w:szCs w:val="56"/>
        </w:rPr>
      </w:pPr>
      <w:r w:rsidRPr="00253756">
        <w:rPr>
          <w:rFonts w:ascii="Century Gothic" w:hAnsi="Century Gothic" w:cs="VIC-Regular"/>
          <w:color w:val="B2292E"/>
          <w:sz w:val="56"/>
          <w:szCs w:val="56"/>
        </w:rPr>
        <w:t>Greater Shepparton College</w:t>
      </w:r>
    </w:p>
    <w:p w:rsidR="00D053A8" w:rsidRPr="00253756" w:rsidRDefault="00D053A8" w:rsidP="00D053A8">
      <w:pPr>
        <w:autoSpaceDE w:val="0"/>
        <w:autoSpaceDN w:val="0"/>
        <w:adjustRightInd w:val="0"/>
        <w:spacing w:before="0" w:after="0" w:line="240" w:lineRule="auto"/>
        <w:rPr>
          <w:rFonts w:ascii="Century Gothic" w:hAnsi="Century Gothic" w:cs="VIC-Regular"/>
          <w:color w:val="B2292E"/>
          <w:sz w:val="56"/>
          <w:szCs w:val="56"/>
        </w:rPr>
      </w:pPr>
      <w:r w:rsidRPr="00253756">
        <w:rPr>
          <w:rFonts w:ascii="Century Gothic" w:hAnsi="Century Gothic" w:cs="VIC-Regular"/>
          <w:color w:val="B2292E"/>
          <w:sz w:val="56"/>
          <w:szCs w:val="56"/>
        </w:rPr>
        <w:t>(</w:t>
      </w:r>
      <w:proofErr w:type="gramStart"/>
      <w:r w:rsidRPr="00253756">
        <w:rPr>
          <w:rFonts w:ascii="Century Gothic" w:hAnsi="Century Gothic" w:cs="VIC-Regular"/>
          <w:color w:val="B2292E"/>
          <w:sz w:val="56"/>
          <w:szCs w:val="56"/>
        </w:rPr>
        <w:t>interim</w:t>
      </w:r>
      <w:proofErr w:type="gramEnd"/>
      <w:r w:rsidRPr="00253756">
        <w:rPr>
          <w:rFonts w:ascii="Century Gothic" w:hAnsi="Century Gothic" w:cs="VIC-Regular"/>
          <w:color w:val="B2292E"/>
          <w:sz w:val="56"/>
          <w:szCs w:val="56"/>
        </w:rPr>
        <w:t xml:space="preserve"> name)</w:t>
      </w:r>
    </w:p>
    <w:p w:rsidR="00D053A8" w:rsidRPr="00253756" w:rsidRDefault="00D053A8" w:rsidP="00D053A8">
      <w:pPr>
        <w:autoSpaceDE w:val="0"/>
        <w:autoSpaceDN w:val="0"/>
        <w:adjustRightInd w:val="0"/>
        <w:spacing w:before="0" w:after="0" w:line="240" w:lineRule="auto"/>
        <w:rPr>
          <w:rFonts w:ascii="Century Gothic" w:hAnsi="Century Gothic" w:cs="VIC-Regular"/>
          <w:sz w:val="56"/>
          <w:szCs w:val="56"/>
        </w:rPr>
      </w:pPr>
      <w:r w:rsidRPr="00253756">
        <w:rPr>
          <w:rFonts w:ascii="Century Gothic" w:hAnsi="Century Gothic" w:cs="VIC-Regular"/>
          <w:sz w:val="56"/>
          <w:szCs w:val="56"/>
        </w:rPr>
        <w:t>SCHOOL DESIGN</w:t>
      </w:r>
    </w:p>
    <w:p w:rsidR="00771983" w:rsidRPr="008A4276" w:rsidRDefault="00771983" w:rsidP="00D053A8">
      <w:pPr>
        <w:autoSpaceDE w:val="0"/>
        <w:autoSpaceDN w:val="0"/>
        <w:adjustRightInd w:val="0"/>
        <w:spacing w:before="0" w:after="0" w:line="240" w:lineRule="auto"/>
        <w:rPr>
          <w:rFonts w:ascii="Century Gothic" w:hAnsi="Century Gothic" w:cs="VIC-Regular"/>
        </w:rPr>
      </w:pPr>
      <w:r w:rsidRPr="008A4276">
        <w:rPr>
          <w:rFonts w:ascii="Century Gothic" w:hAnsi="Century Gothic" w:cs="VIC-Regular"/>
        </w:rPr>
        <w:t>Greater Shepparton College’s contemporary new facilities are designed to improve learning.</w:t>
      </w:r>
    </w:p>
    <w:p w:rsidR="00771983" w:rsidRDefault="00A70F29" w:rsidP="00771983">
      <w:pPr>
        <w:autoSpaceDE w:val="0"/>
        <w:autoSpaceDN w:val="0"/>
        <w:adjustRightInd w:val="0"/>
        <w:spacing w:before="0" w:after="0" w:line="240" w:lineRule="auto"/>
        <w:rPr>
          <w:rFonts w:ascii="Century Gothic" w:hAnsi="Century Gothic" w:cs="VIC-Regular"/>
        </w:rPr>
      </w:pPr>
      <w:r w:rsidRPr="00A70F29">
        <w:rPr>
          <w:rFonts w:ascii="Century Gothic" w:hAnsi="Century Gothic" w:cs="VIC-Regular"/>
        </w:rPr>
        <w:t xml:space="preserve">The facilities </w:t>
      </w:r>
      <w:r>
        <w:rPr>
          <w:rFonts w:ascii="Century Gothic" w:hAnsi="Century Gothic" w:cs="VIC-Regular"/>
        </w:rPr>
        <w:t>allow the school to offer broader choices, new opportunities and better support. They will encourage all students to participate at the school, and support their transition to further educate (TAFE or university) and work.</w:t>
      </w:r>
    </w:p>
    <w:p w:rsidR="00A70F29" w:rsidRDefault="00A70F29" w:rsidP="00771983">
      <w:pPr>
        <w:autoSpaceDE w:val="0"/>
        <w:autoSpaceDN w:val="0"/>
        <w:adjustRightInd w:val="0"/>
        <w:spacing w:before="0" w:after="0" w:line="240" w:lineRule="auto"/>
        <w:rPr>
          <w:rFonts w:ascii="Century Gothic" w:hAnsi="Century Gothic" w:cs="VIC-Regular"/>
        </w:rPr>
      </w:pPr>
      <w:r>
        <w:rPr>
          <w:rFonts w:ascii="Century Gothic" w:hAnsi="Century Gothic" w:cs="VIC-Regular"/>
        </w:rPr>
        <w:t>As the college’s flagship building the Enterprise and innovation Centre will provide a central heart for the school and the place to welcome the broader community</w:t>
      </w:r>
      <w:r w:rsidR="00A31A50">
        <w:rPr>
          <w:rFonts w:ascii="Century Gothic" w:hAnsi="Century Gothic" w:cs="VIC-Regular"/>
        </w:rPr>
        <w:t>.</w:t>
      </w:r>
    </w:p>
    <w:p w:rsidR="00A31A50" w:rsidRDefault="00A31A50" w:rsidP="00771983">
      <w:pPr>
        <w:autoSpaceDE w:val="0"/>
        <w:autoSpaceDN w:val="0"/>
        <w:adjustRightInd w:val="0"/>
        <w:spacing w:before="0" w:after="0" w:line="240" w:lineRule="auto"/>
        <w:rPr>
          <w:rFonts w:ascii="Century Gothic" w:hAnsi="Century Gothic" w:cs="VIC-Regular"/>
        </w:rPr>
      </w:pPr>
      <w:r>
        <w:rPr>
          <w:rFonts w:ascii="Century Gothic" w:hAnsi="Century Gothic" w:cs="VIC-Regular"/>
        </w:rPr>
        <w:t>Featuring arts, science, food technology and technology spaces, the centre will be one of the two highly specialised learning precincts.</w:t>
      </w:r>
    </w:p>
    <w:p w:rsidR="00A31A50" w:rsidRDefault="00A31A50" w:rsidP="00771983">
      <w:pPr>
        <w:autoSpaceDE w:val="0"/>
        <w:autoSpaceDN w:val="0"/>
        <w:adjustRightInd w:val="0"/>
        <w:spacing w:before="0" w:after="0" w:line="240" w:lineRule="auto"/>
        <w:rPr>
          <w:rFonts w:ascii="Century Gothic" w:hAnsi="Century Gothic" w:cs="VIC-Regular"/>
        </w:rPr>
      </w:pPr>
      <w:r>
        <w:rPr>
          <w:rFonts w:ascii="Century Gothic" w:hAnsi="Century Gothic" w:cs="VIC-Regular"/>
        </w:rPr>
        <w:t>The other is gymnasium with dedicated spaces for physical education, sport, health, fitness and movement.</w:t>
      </w:r>
    </w:p>
    <w:p w:rsidR="00D657C4" w:rsidRDefault="00D657C4" w:rsidP="00771983">
      <w:pPr>
        <w:autoSpaceDE w:val="0"/>
        <w:autoSpaceDN w:val="0"/>
        <w:adjustRightInd w:val="0"/>
        <w:spacing w:before="0" w:after="0" w:line="240" w:lineRule="auto"/>
        <w:rPr>
          <w:rFonts w:ascii="Century Gothic" w:hAnsi="Century Gothic" w:cs="VIC-Regular"/>
        </w:rPr>
      </w:pPr>
      <w:r>
        <w:rPr>
          <w:rFonts w:ascii="Century Gothic" w:hAnsi="Century Gothic" w:cs="VIC-Regular"/>
        </w:rPr>
        <w:t>The Enterprise and Innovation centre will connect to three surrounding ‘neighbourhood’ buildings, supporting their specialist classes for older students. With administration and gathering spaces, the centre will also serve as a key link between the school and Greater Shepparton community, including further education and training providers and employers.</w:t>
      </w:r>
    </w:p>
    <w:p w:rsidR="001D0554" w:rsidRDefault="00D657C4" w:rsidP="00771983">
      <w:pPr>
        <w:autoSpaceDE w:val="0"/>
        <w:autoSpaceDN w:val="0"/>
        <w:adjustRightInd w:val="0"/>
        <w:spacing w:before="0" w:after="0" w:line="240" w:lineRule="auto"/>
        <w:rPr>
          <w:rFonts w:ascii="Century Gothic" w:hAnsi="Century Gothic" w:cs="VIC-Regular"/>
        </w:rPr>
      </w:pPr>
      <w:r>
        <w:rPr>
          <w:rFonts w:ascii="Century Gothic" w:hAnsi="Century Gothic" w:cs="VIC-Regular"/>
        </w:rPr>
        <w:t>Two third of the school site is devoted to outdoor space for recreation, wellbeing and education. This will enable learning to take place in many settings, and ensure there are ample indoor and outdoor sport facilities.</w:t>
      </w:r>
    </w:p>
    <w:p w:rsidR="00634092" w:rsidRDefault="00634092" w:rsidP="00771983">
      <w:pPr>
        <w:autoSpaceDE w:val="0"/>
        <w:autoSpaceDN w:val="0"/>
        <w:adjustRightInd w:val="0"/>
        <w:spacing w:before="0" w:after="0" w:line="240" w:lineRule="auto"/>
        <w:rPr>
          <w:rFonts w:ascii="Century Gothic" w:hAnsi="Century Gothic" w:cs="VIC-Regular"/>
          <w:b/>
        </w:rPr>
      </w:pPr>
    </w:p>
    <w:p w:rsidR="00A31A50" w:rsidRDefault="00634092" w:rsidP="00771983">
      <w:pPr>
        <w:autoSpaceDE w:val="0"/>
        <w:autoSpaceDN w:val="0"/>
        <w:adjustRightInd w:val="0"/>
        <w:spacing w:before="0" w:after="0" w:line="240" w:lineRule="auto"/>
        <w:rPr>
          <w:rFonts w:ascii="Century Gothic" w:hAnsi="Century Gothic" w:cs="VIC-Regular"/>
        </w:rPr>
      </w:pPr>
      <w:r w:rsidRPr="008A4276">
        <w:rPr>
          <w:rFonts w:ascii="Century Gothic" w:hAnsi="Century Gothic" w:cs="VIC-Regular"/>
          <w:b/>
        </w:rPr>
        <w:t>(</w:t>
      </w:r>
      <w:r w:rsidR="008A4276" w:rsidRPr="008A4276">
        <w:rPr>
          <w:rFonts w:ascii="Century Gothic" w:hAnsi="Century Gothic" w:cs="VIC-Regular"/>
          <w:b/>
        </w:rPr>
        <w:t>A</w:t>
      </w:r>
      <w:r w:rsidRPr="008A4276">
        <w:rPr>
          <w:rFonts w:ascii="Century Gothic" w:hAnsi="Century Gothic" w:cs="VIC-Regular"/>
          <w:b/>
        </w:rPr>
        <w:t>rtist impression)</w:t>
      </w:r>
      <w:r>
        <w:rPr>
          <w:rFonts w:ascii="Century Gothic" w:hAnsi="Century Gothic" w:cs="VIC-Regular"/>
        </w:rPr>
        <w:t xml:space="preserve"> </w:t>
      </w:r>
      <w:r w:rsidR="001D0554">
        <w:rPr>
          <w:rFonts w:ascii="Century Gothic" w:hAnsi="Century Gothic" w:cs="VIC-Regular"/>
        </w:rPr>
        <w:t>showing outdoor space, a central courtyard with students hanging around.</w:t>
      </w:r>
    </w:p>
    <w:p w:rsidR="00634092" w:rsidRDefault="00634092" w:rsidP="00771983">
      <w:pPr>
        <w:autoSpaceDE w:val="0"/>
        <w:autoSpaceDN w:val="0"/>
        <w:adjustRightInd w:val="0"/>
        <w:spacing w:before="0" w:after="0" w:line="240" w:lineRule="auto"/>
        <w:rPr>
          <w:rFonts w:ascii="Century Gothic" w:hAnsi="Century Gothic"/>
        </w:rPr>
      </w:pPr>
      <w:r w:rsidRPr="008A4276">
        <w:rPr>
          <w:rFonts w:ascii="Century Gothic" w:hAnsi="Century Gothic" w:cs="VIC-Regular"/>
          <w:b/>
        </w:rPr>
        <w:t>(</w:t>
      </w:r>
      <w:r w:rsidR="008A4276" w:rsidRPr="008A4276">
        <w:rPr>
          <w:rFonts w:ascii="Century Gothic" w:hAnsi="Century Gothic" w:cs="VIC-Regular"/>
          <w:b/>
        </w:rPr>
        <w:t>A</w:t>
      </w:r>
      <w:r w:rsidRPr="008A4276">
        <w:rPr>
          <w:rFonts w:ascii="Century Gothic" w:hAnsi="Century Gothic" w:cs="VIC-Regular"/>
          <w:b/>
        </w:rPr>
        <w:t>rtist impression)</w:t>
      </w:r>
      <w:r>
        <w:rPr>
          <w:rFonts w:ascii="Century Gothic" w:hAnsi="Century Gothic"/>
        </w:rPr>
        <w:t xml:space="preserve"> showing Tiered seating/stairs </w:t>
      </w:r>
    </w:p>
    <w:p w:rsidR="00634092" w:rsidRDefault="00634092" w:rsidP="00771983">
      <w:pPr>
        <w:autoSpaceDE w:val="0"/>
        <w:autoSpaceDN w:val="0"/>
        <w:adjustRightInd w:val="0"/>
        <w:spacing w:before="0" w:after="0" w:line="240" w:lineRule="auto"/>
        <w:rPr>
          <w:rFonts w:ascii="Century Gothic" w:hAnsi="Century Gothic"/>
        </w:rPr>
      </w:pPr>
    </w:p>
    <w:p w:rsidR="00634092" w:rsidRPr="00D053A8" w:rsidRDefault="00634092" w:rsidP="00D053A8">
      <w:pPr>
        <w:pStyle w:val="Heading2"/>
        <w:rPr>
          <w:rFonts w:ascii="Century Gothic" w:hAnsi="Century Gothic"/>
          <w:color w:val="C00000"/>
        </w:rPr>
      </w:pPr>
      <w:r w:rsidRPr="00D053A8">
        <w:rPr>
          <w:rFonts w:ascii="Century Gothic" w:hAnsi="Century Gothic"/>
          <w:color w:val="C00000"/>
        </w:rPr>
        <w:t>A school design shaped by community consultation</w:t>
      </w:r>
    </w:p>
    <w:p w:rsidR="00634092" w:rsidRDefault="00634092" w:rsidP="00771983">
      <w:pPr>
        <w:autoSpaceDE w:val="0"/>
        <w:autoSpaceDN w:val="0"/>
        <w:adjustRightInd w:val="0"/>
        <w:spacing w:before="0" w:after="0" w:line="240" w:lineRule="auto"/>
        <w:rPr>
          <w:rFonts w:ascii="Century Gothic" w:hAnsi="Century Gothic" w:cs="VIC-Regular"/>
        </w:rPr>
      </w:pPr>
      <w:r w:rsidRPr="00634092">
        <w:rPr>
          <w:rFonts w:ascii="Century Gothic" w:hAnsi="Century Gothic" w:cs="VIC-Regular"/>
        </w:rPr>
        <w:t>The architects</w:t>
      </w:r>
      <w:r>
        <w:rPr>
          <w:rFonts w:ascii="Century Gothic" w:hAnsi="Century Gothic" w:cs="VIC-Regular"/>
        </w:rPr>
        <w:t xml:space="preserve"> have carefully considered feedback from the community consultation in all aspects of the school’s design. They worked through a complex and diverse range of ideas and requirements suggested by students, teachers and other staff from all four schools. Mooroopna Secondary College, McGuire College, Wanganui Park Secondary </w:t>
      </w:r>
      <w:r w:rsidR="00B46BCE">
        <w:rPr>
          <w:rFonts w:ascii="Century Gothic" w:hAnsi="Century Gothic" w:cs="VIC-Regular"/>
        </w:rPr>
        <w:t>College and Shepparton High School – as well as education leaders, families, community groups and the Department of Education and Training.</w:t>
      </w:r>
    </w:p>
    <w:p w:rsidR="00B46BCE" w:rsidRDefault="00B46BCE" w:rsidP="00771983">
      <w:pPr>
        <w:autoSpaceDE w:val="0"/>
        <w:autoSpaceDN w:val="0"/>
        <w:adjustRightInd w:val="0"/>
        <w:spacing w:before="0" w:after="0" w:line="240" w:lineRule="auto"/>
        <w:rPr>
          <w:rFonts w:ascii="Century Gothic" w:hAnsi="Century Gothic" w:cs="VIC-Regular"/>
          <w:b/>
          <w:sz w:val="22"/>
          <w:szCs w:val="22"/>
        </w:rPr>
      </w:pPr>
    </w:p>
    <w:p w:rsidR="00B46BCE" w:rsidRPr="00D053A8" w:rsidRDefault="00B46BCE" w:rsidP="00D053A8">
      <w:pPr>
        <w:pStyle w:val="Heading2"/>
        <w:rPr>
          <w:rFonts w:ascii="Century Gothic" w:hAnsi="Century Gothic"/>
          <w:color w:val="C00000"/>
        </w:rPr>
      </w:pPr>
      <w:r w:rsidRPr="00D053A8">
        <w:rPr>
          <w:rFonts w:ascii="Century Gothic" w:hAnsi="Century Gothic"/>
          <w:color w:val="C00000"/>
        </w:rPr>
        <w:t>Sense of place</w:t>
      </w:r>
    </w:p>
    <w:p w:rsidR="00B46BCE" w:rsidRDefault="00B46BCE" w:rsidP="00771983">
      <w:pPr>
        <w:autoSpaceDE w:val="0"/>
        <w:autoSpaceDN w:val="0"/>
        <w:adjustRightInd w:val="0"/>
        <w:spacing w:before="0" w:after="0" w:line="240" w:lineRule="auto"/>
        <w:rPr>
          <w:rFonts w:ascii="Century Gothic" w:hAnsi="Century Gothic" w:cs="VIC-Regular"/>
        </w:rPr>
      </w:pPr>
      <w:r w:rsidRPr="00B46BCE">
        <w:rPr>
          <w:rFonts w:ascii="Century Gothic" w:hAnsi="Century Gothic" w:cs="VIC-Regular"/>
        </w:rPr>
        <w:t xml:space="preserve">Drawing </w:t>
      </w:r>
      <w:r>
        <w:rPr>
          <w:rFonts w:ascii="Century Gothic" w:hAnsi="Century Gothic" w:cs="VIC-Regular"/>
        </w:rPr>
        <w:t xml:space="preserve">inspiration from the surrounding Shepparton landscape, the exterior and interior design </w:t>
      </w:r>
      <w:r w:rsidR="00633A6B">
        <w:rPr>
          <w:rFonts w:ascii="Century Gothic" w:hAnsi="Century Gothic" w:cs="VIC-Regular"/>
        </w:rPr>
        <w:t>palette will feature colours found within the region’s unique mineral geology, agricultural plains, and riverbeds. Material and finishes for the project will be from sustainable sources, locally sourced materials, and materials with recycled content possible.</w:t>
      </w:r>
    </w:p>
    <w:p w:rsidR="00633A6B" w:rsidRDefault="00633A6B" w:rsidP="00771983">
      <w:pPr>
        <w:autoSpaceDE w:val="0"/>
        <w:autoSpaceDN w:val="0"/>
        <w:adjustRightInd w:val="0"/>
        <w:spacing w:before="0" w:after="0" w:line="240" w:lineRule="auto"/>
        <w:rPr>
          <w:rFonts w:ascii="Century Gothic" w:hAnsi="Century Gothic" w:cs="VIC-Regular"/>
        </w:rPr>
      </w:pPr>
    </w:p>
    <w:p w:rsidR="00633A6B" w:rsidRPr="00D053A8" w:rsidRDefault="00633A6B" w:rsidP="00D053A8">
      <w:pPr>
        <w:pStyle w:val="Heading2"/>
        <w:rPr>
          <w:rFonts w:ascii="Century Gothic" w:hAnsi="Century Gothic"/>
          <w:color w:val="C00000"/>
        </w:rPr>
      </w:pPr>
      <w:r w:rsidRPr="00D053A8">
        <w:rPr>
          <w:rFonts w:ascii="Century Gothic" w:hAnsi="Century Gothic"/>
          <w:color w:val="C00000"/>
        </w:rPr>
        <w:t>Top 5 community hopes for the school</w:t>
      </w:r>
    </w:p>
    <w:p w:rsidR="00633A6B" w:rsidRDefault="00633A6B" w:rsidP="00633A6B">
      <w:pPr>
        <w:pStyle w:val="ListParagraph"/>
        <w:numPr>
          <w:ilvl w:val="0"/>
          <w:numId w:val="6"/>
        </w:numPr>
        <w:autoSpaceDE w:val="0"/>
        <w:autoSpaceDN w:val="0"/>
        <w:adjustRightInd w:val="0"/>
        <w:spacing w:line="240" w:lineRule="auto"/>
        <w:rPr>
          <w:rFonts w:ascii="Century Gothic" w:eastAsiaTheme="minorHAnsi" w:hAnsi="Century Gothic" w:cs="VIC-Regular"/>
          <w:sz w:val="18"/>
          <w:szCs w:val="18"/>
        </w:rPr>
      </w:pPr>
      <w:r w:rsidRPr="00633A6B">
        <w:rPr>
          <w:rFonts w:ascii="Century Gothic" w:eastAsiaTheme="minorHAnsi" w:hAnsi="Century Gothic" w:cs="VIC-Regular"/>
          <w:sz w:val="18"/>
          <w:szCs w:val="18"/>
        </w:rPr>
        <w:t>Excellent facilities and curriculum that engages all learners</w:t>
      </w:r>
    </w:p>
    <w:p w:rsidR="00633A6B" w:rsidRDefault="0030716C" w:rsidP="00633A6B">
      <w:pPr>
        <w:pStyle w:val="ListParagraph"/>
        <w:numPr>
          <w:ilvl w:val="0"/>
          <w:numId w:val="6"/>
        </w:numPr>
        <w:autoSpaceDE w:val="0"/>
        <w:autoSpaceDN w:val="0"/>
        <w:adjustRightInd w:val="0"/>
        <w:spacing w:line="240" w:lineRule="auto"/>
        <w:rPr>
          <w:rFonts w:ascii="Century Gothic" w:eastAsiaTheme="minorHAnsi" w:hAnsi="Century Gothic" w:cs="VIC-Regular"/>
          <w:sz w:val="18"/>
          <w:szCs w:val="18"/>
        </w:rPr>
      </w:pPr>
      <w:r>
        <w:rPr>
          <w:rFonts w:ascii="Century Gothic" w:eastAsiaTheme="minorHAnsi" w:hAnsi="Century Gothic" w:cs="VIC-Regular"/>
          <w:sz w:val="18"/>
          <w:szCs w:val="18"/>
        </w:rPr>
        <w:t>A health and wellbeing hub and support services</w:t>
      </w:r>
    </w:p>
    <w:p w:rsidR="0030716C" w:rsidRDefault="0030716C" w:rsidP="00633A6B">
      <w:pPr>
        <w:pStyle w:val="ListParagraph"/>
        <w:numPr>
          <w:ilvl w:val="0"/>
          <w:numId w:val="6"/>
        </w:numPr>
        <w:autoSpaceDE w:val="0"/>
        <w:autoSpaceDN w:val="0"/>
        <w:adjustRightInd w:val="0"/>
        <w:spacing w:line="240" w:lineRule="auto"/>
        <w:rPr>
          <w:rFonts w:ascii="Century Gothic" w:eastAsiaTheme="minorHAnsi" w:hAnsi="Century Gothic" w:cs="VIC-Regular"/>
          <w:sz w:val="18"/>
          <w:szCs w:val="18"/>
        </w:rPr>
      </w:pPr>
      <w:r>
        <w:rPr>
          <w:rFonts w:ascii="Century Gothic" w:eastAsiaTheme="minorHAnsi" w:hAnsi="Century Gothic" w:cs="VIC-Regular"/>
          <w:sz w:val="18"/>
          <w:szCs w:val="18"/>
        </w:rPr>
        <w:t>A school for students from all background and all abilities</w:t>
      </w:r>
    </w:p>
    <w:p w:rsidR="0030716C" w:rsidRDefault="0030716C" w:rsidP="00633A6B">
      <w:pPr>
        <w:pStyle w:val="ListParagraph"/>
        <w:numPr>
          <w:ilvl w:val="0"/>
          <w:numId w:val="6"/>
        </w:numPr>
        <w:autoSpaceDE w:val="0"/>
        <w:autoSpaceDN w:val="0"/>
        <w:adjustRightInd w:val="0"/>
        <w:spacing w:line="240" w:lineRule="auto"/>
        <w:rPr>
          <w:rFonts w:ascii="Century Gothic" w:eastAsiaTheme="minorHAnsi" w:hAnsi="Century Gothic" w:cs="VIC-Regular"/>
          <w:sz w:val="18"/>
          <w:szCs w:val="18"/>
        </w:rPr>
      </w:pPr>
      <w:r>
        <w:rPr>
          <w:rFonts w:ascii="Century Gothic" w:eastAsiaTheme="minorHAnsi" w:hAnsi="Century Gothic" w:cs="VIC-Regular"/>
          <w:sz w:val="18"/>
          <w:szCs w:val="18"/>
        </w:rPr>
        <w:t>Provide extra support for students</w:t>
      </w:r>
    </w:p>
    <w:p w:rsidR="0030716C" w:rsidRDefault="0030716C" w:rsidP="00633A6B">
      <w:pPr>
        <w:pStyle w:val="ListParagraph"/>
        <w:numPr>
          <w:ilvl w:val="0"/>
          <w:numId w:val="6"/>
        </w:numPr>
        <w:autoSpaceDE w:val="0"/>
        <w:autoSpaceDN w:val="0"/>
        <w:adjustRightInd w:val="0"/>
        <w:spacing w:line="240" w:lineRule="auto"/>
        <w:rPr>
          <w:rFonts w:ascii="Century Gothic" w:eastAsiaTheme="minorHAnsi" w:hAnsi="Century Gothic" w:cs="VIC-Regular"/>
          <w:sz w:val="18"/>
          <w:szCs w:val="18"/>
        </w:rPr>
      </w:pPr>
      <w:r>
        <w:rPr>
          <w:rFonts w:ascii="Century Gothic" w:eastAsiaTheme="minorHAnsi" w:hAnsi="Century Gothic" w:cs="VIC-Regular"/>
          <w:sz w:val="18"/>
          <w:szCs w:val="18"/>
        </w:rPr>
        <w:t>Great sport facilities</w:t>
      </w:r>
    </w:p>
    <w:p w:rsidR="00803F70" w:rsidRPr="00D053A8" w:rsidRDefault="00803F70" w:rsidP="00D053A8">
      <w:pPr>
        <w:pStyle w:val="Heading2"/>
        <w:rPr>
          <w:rFonts w:ascii="Century Gothic" w:hAnsi="Century Gothic"/>
          <w:color w:val="C00000"/>
        </w:rPr>
      </w:pPr>
      <w:r w:rsidRPr="00D053A8">
        <w:rPr>
          <w:rFonts w:ascii="Century Gothic" w:hAnsi="Century Gothic"/>
          <w:color w:val="C00000"/>
        </w:rPr>
        <w:t>Design element that reflect community feedback</w:t>
      </w:r>
    </w:p>
    <w:p w:rsidR="00803F70" w:rsidRPr="00D24C70" w:rsidRDefault="00803F70" w:rsidP="00803F70">
      <w:pPr>
        <w:autoSpaceDE w:val="0"/>
        <w:autoSpaceDN w:val="0"/>
        <w:adjustRightInd w:val="0"/>
        <w:spacing w:line="240" w:lineRule="auto"/>
        <w:rPr>
          <w:rFonts w:ascii="Century Gothic" w:hAnsi="Century Gothic" w:cs="VIC-Regular"/>
          <w:color w:val="B2292E"/>
          <w:sz w:val="20"/>
          <w:szCs w:val="20"/>
        </w:rPr>
      </w:pPr>
      <w:r w:rsidRPr="00D24C70">
        <w:rPr>
          <w:rFonts w:ascii="Century Gothic" w:hAnsi="Century Gothic" w:cs="VIC-Regular"/>
          <w:color w:val="B2292E"/>
          <w:sz w:val="20"/>
          <w:szCs w:val="20"/>
        </w:rPr>
        <w:t>Small school support, big school facilities</w:t>
      </w:r>
    </w:p>
    <w:p w:rsidR="003D63A1" w:rsidRPr="003D63A1" w:rsidRDefault="003D63A1" w:rsidP="003D63A1">
      <w:pPr>
        <w:autoSpaceDE w:val="0"/>
        <w:autoSpaceDN w:val="0"/>
        <w:adjustRightInd w:val="0"/>
        <w:spacing w:before="0" w:after="0" w:line="240" w:lineRule="auto"/>
        <w:rPr>
          <w:rFonts w:ascii="Century Gothic" w:hAnsi="Century Gothic" w:cs="VIC-Regular"/>
        </w:rPr>
      </w:pPr>
      <w:r w:rsidRPr="003D63A1">
        <w:rPr>
          <w:rFonts w:ascii="Century Gothic" w:hAnsi="Century Gothic" w:cs="VIC-Regular"/>
        </w:rPr>
        <w:t xml:space="preserve">Students will experience the first-class sporting, technology, science and arts facilities of a large modern school, with the benefit of learning, socialising and receiving support in ‘house’ communities. </w:t>
      </w:r>
    </w:p>
    <w:p w:rsidR="00803F70" w:rsidRPr="00D053A8" w:rsidRDefault="003D63A1" w:rsidP="00D053A8">
      <w:pPr>
        <w:pStyle w:val="Heading2"/>
        <w:rPr>
          <w:rFonts w:ascii="Century Gothic" w:hAnsi="Century Gothic"/>
          <w:color w:val="C00000"/>
        </w:rPr>
      </w:pPr>
      <w:r w:rsidRPr="00D053A8">
        <w:rPr>
          <w:rFonts w:ascii="Century Gothic" w:hAnsi="Century Gothic"/>
          <w:color w:val="C00000"/>
        </w:rPr>
        <w:t>House model is home</w:t>
      </w:r>
    </w:p>
    <w:p w:rsidR="003D63A1" w:rsidRDefault="003D63A1" w:rsidP="00803F70">
      <w:pPr>
        <w:autoSpaceDE w:val="0"/>
        <w:autoSpaceDN w:val="0"/>
        <w:adjustRightInd w:val="0"/>
        <w:spacing w:line="240" w:lineRule="auto"/>
        <w:rPr>
          <w:rFonts w:ascii="Century Gothic" w:hAnsi="Century Gothic" w:cs="VIC-Regular"/>
        </w:rPr>
      </w:pPr>
      <w:r w:rsidRPr="003D63A1">
        <w:rPr>
          <w:rFonts w:ascii="Century Gothic" w:hAnsi="Century Gothic" w:cs="VIC-Regular"/>
        </w:rPr>
        <w:t xml:space="preserve">A house is </w:t>
      </w:r>
      <w:r>
        <w:rPr>
          <w:rFonts w:ascii="Century Gothic" w:hAnsi="Century Gothic" w:cs="VIC-Regular"/>
        </w:rPr>
        <w:t xml:space="preserve">a student’s home base for their entire schooling. Each house will be a self-contained smaller school with 300 students comprised </w:t>
      </w:r>
      <w:r w:rsidR="00C610C5">
        <w:rPr>
          <w:rFonts w:ascii="Century Gothic" w:hAnsi="Century Gothic" w:cs="VIC-Regular"/>
        </w:rPr>
        <w:t xml:space="preserve">of 50 from each year level (years 7-12) and 25 in each class. The house model makes it easier for students to get to know one another and for teachers and support staff to build relationship with students and families. </w:t>
      </w:r>
    </w:p>
    <w:p w:rsidR="00F341C5" w:rsidRDefault="00F341C5" w:rsidP="00803F70">
      <w:pPr>
        <w:autoSpaceDE w:val="0"/>
        <w:autoSpaceDN w:val="0"/>
        <w:adjustRightInd w:val="0"/>
        <w:spacing w:line="240" w:lineRule="auto"/>
        <w:rPr>
          <w:rFonts w:ascii="Century Gothic" w:hAnsi="Century Gothic" w:cs="VIC-Regular"/>
        </w:rPr>
      </w:pPr>
      <w:r w:rsidRPr="00D24C70">
        <w:rPr>
          <w:rFonts w:ascii="Century Gothic" w:hAnsi="Century Gothic" w:cs="VIC-Regular"/>
          <w:b/>
        </w:rPr>
        <w:t>(</w:t>
      </w:r>
      <w:r w:rsidR="008A4276" w:rsidRPr="00D24C70">
        <w:rPr>
          <w:rFonts w:ascii="Century Gothic" w:hAnsi="Century Gothic" w:cs="VIC-Regular"/>
          <w:b/>
        </w:rPr>
        <w:t>A</w:t>
      </w:r>
      <w:r w:rsidR="00D24C70" w:rsidRPr="00D24C70">
        <w:rPr>
          <w:rFonts w:ascii="Century Gothic" w:hAnsi="Century Gothic" w:cs="VIC-Regular"/>
          <w:b/>
        </w:rPr>
        <w:t>rtist</w:t>
      </w:r>
      <w:r w:rsidRPr="00D24C70">
        <w:rPr>
          <w:rFonts w:ascii="Century Gothic" w:hAnsi="Century Gothic" w:cs="VIC-Regular"/>
          <w:b/>
        </w:rPr>
        <w:t xml:space="preserve"> impression) </w:t>
      </w:r>
      <w:r w:rsidR="00D24C70">
        <w:rPr>
          <w:rFonts w:ascii="Century Gothic" w:hAnsi="Century Gothic" w:cs="VIC-Regular"/>
        </w:rPr>
        <w:t>s</w:t>
      </w:r>
      <w:r>
        <w:rPr>
          <w:rFonts w:ascii="Century Gothic" w:hAnsi="Century Gothic" w:cs="VIC-Regular"/>
        </w:rPr>
        <w:t>howing two third</w:t>
      </w:r>
      <w:r w:rsidR="00D24C70">
        <w:rPr>
          <w:rFonts w:ascii="Century Gothic" w:hAnsi="Century Gothic" w:cs="VIC-Regular"/>
        </w:rPr>
        <w:t>s</w:t>
      </w:r>
      <w:r>
        <w:rPr>
          <w:rFonts w:ascii="Century Gothic" w:hAnsi="Century Gothic" w:cs="VIC-Regular"/>
        </w:rPr>
        <w:t xml:space="preserve"> of the school is dedicated to outdoor space</w:t>
      </w:r>
    </w:p>
    <w:p w:rsidR="00F341C5" w:rsidRDefault="00F341C5" w:rsidP="00803F70">
      <w:pPr>
        <w:autoSpaceDE w:val="0"/>
        <w:autoSpaceDN w:val="0"/>
        <w:adjustRightInd w:val="0"/>
        <w:spacing w:line="240" w:lineRule="auto"/>
        <w:rPr>
          <w:rFonts w:ascii="Century Gothic" w:hAnsi="Century Gothic" w:cs="VIC-Regular"/>
        </w:rPr>
      </w:pPr>
      <w:r>
        <w:rPr>
          <w:rFonts w:ascii="Century Gothic" w:hAnsi="Century Gothic" w:cs="VIC-Regular"/>
        </w:rPr>
        <w:t xml:space="preserve"> </w:t>
      </w:r>
    </w:p>
    <w:p w:rsidR="00C610C5" w:rsidRPr="00D053A8" w:rsidRDefault="00C610C5" w:rsidP="00D053A8">
      <w:pPr>
        <w:pStyle w:val="Heading2"/>
        <w:rPr>
          <w:rFonts w:ascii="Century Gothic" w:hAnsi="Century Gothic"/>
          <w:color w:val="C00000"/>
        </w:rPr>
      </w:pPr>
      <w:r w:rsidRPr="00D053A8">
        <w:rPr>
          <w:rFonts w:ascii="Century Gothic" w:hAnsi="Century Gothic"/>
          <w:color w:val="C00000"/>
        </w:rPr>
        <w:t>A typical day</w:t>
      </w:r>
    </w:p>
    <w:p w:rsidR="00C610C5" w:rsidRPr="00F81099" w:rsidRDefault="007D5824" w:rsidP="00C610C5">
      <w:pPr>
        <w:pStyle w:val="ListParagraph"/>
        <w:numPr>
          <w:ilvl w:val="0"/>
          <w:numId w:val="7"/>
        </w:numPr>
        <w:autoSpaceDE w:val="0"/>
        <w:autoSpaceDN w:val="0"/>
        <w:adjustRightInd w:val="0"/>
        <w:spacing w:line="240" w:lineRule="auto"/>
        <w:rPr>
          <w:rFonts w:ascii="Century Gothic" w:hAnsi="Century Gothic" w:cs="VIC-Regular"/>
          <w:sz w:val="18"/>
          <w:szCs w:val="18"/>
        </w:rPr>
      </w:pPr>
      <w:r w:rsidRPr="00F81099">
        <w:rPr>
          <w:rFonts w:ascii="Century Gothic" w:hAnsi="Century Gothic" w:cs="VIC-Regular"/>
          <w:sz w:val="18"/>
          <w:szCs w:val="18"/>
        </w:rPr>
        <w:t>All students begin each day in their houses.</w:t>
      </w:r>
    </w:p>
    <w:p w:rsidR="007D5824" w:rsidRPr="00F81099" w:rsidRDefault="007D5824" w:rsidP="00C610C5">
      <w:pPr>
        <w:pStyle w:val="ListParagraph"/>
        <w:numPr>
          <w:ilvl w:val="0"/>
          <w:numId w:val="7"/>
        </w:numPr>
        <w:autoSpaceDE w:val="0"/>
        <w:autoSpaceDN w:val="0"/>
        <w:adjustRightInd w:val="0"/>
        <w:spacing w:line="240" w:lineRule="auto"/>
        <w:rPr>
          <w:rFonts w:ascii="Century Gothic" w:hAnsi="Century Gothic" w:cs="VIC-Regular"/>
          <w:sz w:val="18"/>
          <w:szCs w:val="18"/>
        </w:rPr>
      </w:pPr>
      <w:r w:rsidRPr="00F81099">
        <w:rPr>
          <w:rFonts w:ascii="Century Gothic" w:hAnsi="Century Gothic" w:cs="VIC-Regular"/>
          <w:sz w:val="18"/>
          <w:szCs w:val="18"/>
        </w:rPr>
        <w:t>Year 7-8 students attend all classes in their house, to create a sense of belonging. They will learn ion the upper level of the house buildings.</w:t>
      </w:r>
    </w:p>
    <w:p w:rsidR="007D5824" w:rsidRDefault="00F81099" w:rsidP="00C610C5">
      <w:pPr>
        <w:pStyle w:val="ListParagraph"/>
        <w:numPr>
          <w:ilvl w:val="0"/>
          <w:numId w:val="7"/>
        </w:numPr>
        <w:autoSpaceDE w:val="0"/>
        <w:autoSpaceDN w:val="0"/>
        <w:adjustRightInd w:val="0"/>
        <w:spacing w:line="240" w:lineRule="auto"/>
        <w:rPr>
          <w:rFonts w:ascii="Century Gothic" w:hAnsi="Century Gothic" w:cs="VIC-Regular"/>
          <w:sz w:val="18"/>
          <w:szCs w:val="18"/>
        </w:rPr>
      </w:pPr>
      <w:r w:rsidRPr="00F81099">
        <w:rPr>
          <w:rFonts w:ascii="Century Gothic" w:hAnsi="Century Gothic" w:cs="VIC-Regular"/>
          <w:sz w:val="18"/>
          <w:szCs w:val="18"/>
        </w:rPr>
        <w:t xml:space="preserve">Older students </w:t>
      </w:r>
      <w:r>
        <w:rPr>
          <w:rFonts w:ascii="Century Gothic" w:hAnsi="Century Gothic" w:cs="VIC-Regular"/>
          <w:sz w:val="18"/>
          <w:szCs w:val="18"/>
        </w:rPr>
        <w:t>begin each day in their house, but also attend specialist classes in their neighbourhoods with students from other houses.</w:t>
      </w:r>
    </w:p>
    <w:p w:rsidR="00F81099" w:rsidRPr="00D053A8" w:rsidRDefault="00F81099" w:rsidP="00D053A8">
      <w:pPr>
        <w:pStyle w:val="Heading2"/>
        <w:rPr>
          <w:rFonts w:ascii="Century Gothic" w:hAnsi="Century Gothic"/>
          <w:color w:val="C00000"/>
        </w:rPr>
      </w:pPr>
      <w:r w:rsidRPr="00D053A8">
        <w:rPr>
          <w:rFonts w:ascii="Century Gothic" w:hAnsi="Century Gothic"/>
          <w:color w:val="C00000"/>
        </w:rPr>
        <w:t>Know your neighbours</w:t>
      </w:r>
    </w:p>
    <w:p w:rsidR="00F81099" w:rsidRDefault="00F81099" w:rsidP="00F81099">
      <w:pPr>
        <w:autoSpaceDE w:val="0"/>
        <w:autoSpaceDN w:val="0"/>
        <w:adjustRightInd w:val="0"/>
        <w:spacing w:line="240" w:lineRule="auto"/>
        <w:rPr>
          <w:rFonts w:ascii="Century Gothic" w:hAnsi="Century Gothic" w:cs="VIC-Regular"/>
        </w:rPr>
      </w:pPr>
      <w:r w:rsidRPr="00F81099">
        <w:rPr>
          <w:rFonts w:ascii="Century Gothic" w:hAnsi="Century Gothic" w:cs="VIC-Regular"/>
        </w:rPr>
        <w:t>A</w:t>
      </w:r>
      <w:r>
        <w:rPr>
          <w:rFonts w:ascii="Century Gothic" w:hAnsi="Century Gothic" w:cs="VIC-Regular"/>
        </w:rPr>
        <w:t xml:space="preserve"> group of three houses (3 red dots labelled 1, 2, </w:t>
      </w:r>
      <w:proofErr w:type="gramStart"/>
      <w:r>
        <w:rPr>
          <w:rFonts w:ascii="Century Gothic" w:hAnsi="Century Gothic" w:cs="VIC-Regular"/>
        </w:rPr>
        <w:t>3</w:t>
      </w:r>
      <w:proofErr w:type="gramEnd"/>
      <w:r>
        <w:rPr>
          <w:rFonts w:ascii="Century Gothic" w:hAnsi="Century Gothic" w:cs="VIC-Regular"/>
        </w:rPr>
        <w:t>) forms one neighbourhood (900 students in total).</w:t>
      </w:r>
    </w:p>
    <w:p w:rsidR="00F81099" w:rsidRDefault="00FA0DF7" w:rsidP="00FA0DF7">
      <w:pPr>
        <w:autoSpaceDE w:val="0"/>
        <w:autoSpaceDN w:val="0"/>
        <w:adjustRightInd w:val="0"/>
        <w:spacing w:line="240" w:lineRule="auto"/>
        <w:rPr>
          <w:rFonts w:ascii="Century Gothic" w:hAnsi="Century Gothic" w:cs="VIC-Regular"/>
        </w:rPr>
      </w:pPr>
      <w:r>
        <w:rPr>
          <w:rFonts w:ascii="Century Gothic" w:hAnsi="Century Gothic" w:cs="VIC-Regular"/>
        </w:rPr>
        <w:t xml:space="preserve">Neighbourhood </w:t>
      </w:r>
      <w:r w:rsidRPr="00FA0DF7">
        <w:rPr>
          <w:rFonts w:ascii="Century Gothic" w:hAnsi="Century Gothic" w:cs="VIC-Regular"/>
        </w:rPr>
        <w:t>help</w:t>
      </w:r>
      <w:r>
        <w:rPr>
          <w:rFonts w:ascii="Century Gothic" w:hAnsi="Century Gothic" w:cs="VIC-Regular"/>
        </w:rPr>
        <w:t xml:space="preserve"> </w:t>
      </w:r>
      <w:r w:rsidRPr="00FA0DF7">
        <w:rPr>
          <w:rFonts w:ascii="Century Gothic" w:hAnsi="Century Gothic" w:cs="VIC-Regular"/>
        </w:rPr>
        <w:t>to develop a close-knit</w:t>
      </w:r>
      <w:r>
        <w:rPr>
          <w:rFonts w:ascii="Century Gothic" w:hAnsi="Century Gothic" w:cs="VIC-Regular"/>
        </w:rPr>
        <w:t xml:space="preserve"> </w:t>
      </w:r>
      <w:r w:rsidRPr="00FA0DF7">
        <w:rPr>
          <w:rFonts w:ascii="Century Gothic" w:hAnsi="Century Gothic" w:cs="VIC-Regular"/>
        </w:rPr>
        <w:t>community feel and give</w:t>
      </w:r>
      <w:r>
        <w:rPr>
          <w:rFonts w:ascii="Century Gothic" w:hAnsi="Century Gothic" w:cs="VIC-Regular"/>
        </w:rPr>
        <w:t xml:space="preserve"> students opportunities to </w:t>
      </w:r>
      <w:r w:rsidRPr="00FA0DF7">
        <w:rPr>
          <w:rFonts w:ascii="Century Gothic" w:hAnsi="Century Gothic" w:cs="VIC-Regular"/>
        </w:rPr>
        <w:t>connect with family members</w:t>
      </w:r>
      <w:r>
        <w:rPr>
          <w:rFonts w:ascii="Century Gothic" w:hAnsi="Century Gothic" w:cs="VIC-Regular"/>
        </w:rPr>
        <w:t xml:space="preserve"> </w:t>
      </w:r>
      <w:r w:rsidRPr="00FA0DF7">
        <w:rPr>
          <w:rFonts w:ascii="Century Gothic" w:hAnsi="Century Gothic" w:cs="VIC-Regular"/>
        </w:rPr>
        <w:t>and friends</w:t>
      </w:r>
      <w:r>
        <w:rPr>
          <w:rFonts w:ascii="Century Gothic" w:hAnsi="Century Gothic" w:cs="VIC-Regular"/>
        </w:rPr>
        <w:t>.</w:t>
      </w:r>
    </w:p>
    <w:p w:rsidR="00FA0DF7" w:rsidRDefault="00F753AA" w:rsidP="00F753AA">
      <w:pPr>
        <w:autoSpaceDE w:val="0"/>
        <w:autoSpaceDN w:val="0"/>
        <w:adjustRightInd w:val="0"/>
        <w:spacing w:before="0" w:after="0" w:line="240" w:lineRule="auto"/>
        <w:rPr>
          <w:rFonts w:ascii="Century Gothic" w:hAnsi="Century Gothic" w:cs="VIC-Medium"/>
          <w:color w:val="B2292E"/>
          <w:sz w:val="20"/>
          <w:szCs w:val="20"/>
        </w:rPr>
      </w:pPr>
      <w:r w:rsidRPr="00F753AA">
        <w:rPr>
          <w:rFonts w:ascii="Century Gothic" w:hAnsi="Century Gothic" w:cs="VIC-Medium"/>
          <w:color w:val="B2292E"/>
          <w:sz w:val="20"/>
          <w:szCs w:val="20"/>
        </w:rPr>
        <w:t xml:space="preserve">Each neighbourhood will </w:t>
      </w:r>
      <w:r w:rsidR="00FA0DF7" w:rsidRPr="00F753AA">
        <w:rPr>
          <w:rFonts w:ascii="Century Gothic" w:hAnsi="Century Gothic" w:cs="VIC-Medium"/>
          <w:color w:val="B2292E"/>
          <w:sz w:val="20"/>
          <w:szCs w:val="20"/>
        </w:rPr>
        <w:t>feature:</w:t>
      </w:r>
    </w:p>
    <w:p w:rsidR="00F753AA" w:rsidRPr="00F753AA" w:rsidRDefault="00F753AA" w:rsidP="00F753AA">
      <w:pPr>
        <w:pStyle w:val="ListParagraph"/>
        <w:numPr>
          <w:ilvl w:val="0"/>
          <w:numId w:val="9"/>
        </w:numPr>
        <w:autoSpaceDE w:val="0"/>
        <w:autoSpaceDN w:val="0"/>
        <w:adjustRightInd w:val="0"/>
        <w:spacing w:line="240" w:lineRule="auto"/>
        <w:rPr>
          <w:rFonts w:ascii="Century Gothic" w:hAnsi="Century Gothic" w:cs="VIC-Regular"/>
          <w:sz w:val="18"/>
          <w:szCs w:val="18"/>
        </w:rPr>
      </w:pPr>
      <w:r w:rsidRPr="00F753AA">
        <w:rPr>
          <w:rFonts w:ascii="Century Gothic" w:hAnsi="Century Gothic" w:cs="VIC-Regular"/>
          <w:sz w:val="18"/>
          <w:szCs w:val="18"/>
        </w:rPr>
        <w:t>student support, wellbeing and careers services</w:t>
      </w:r>
    </w:p>
    <w:p w:rsidR="00F753AA" w:rsidRPr="00F753AA" w:rsidRDefault="00F753AA" w:rsidP="00F753AA">
      <w:pPr>
        <w:pStyle w:val="ListParagraph"/>
        <w:numPr>
          <w:ilvl w:val="0"/>
          <w:numId w:val="9"/>
        </w:numPr>
        <w:autoSpaceDE w:val="0"/>
        <w:autoSpaceDN w:val="0"/>
        <w:adjustRightInd w:val="0"/>
        <w:spacing w:line="240" w:lineRule="auto"/>
        <w:rPr>
          <w:rFonts w:ascii="Century Gothic" w:hAnsi="Century Gothic" w:cs="VIC-Regular"/>
          <w:sz w:val="18"/>
          <w:szCs w:val="18"/>
        </w:rPr>
      </w:pPr>
      <w:r w:rsidRPr="00F753AA">
        <w:rPr>
          <w:rFonts w:ascii="Century Gothic" w:hAnsi="Century Gothic" w:cs="VIC-Regular"/>
          <w:sz w:val="18"/>
          <w:szCs w:val="18"/>
        </w:rPr>
        <w:t>A canteen</w:t>
      </w:r>
    </w:p>
    <w:p w:rsidR="00F753AA" w:rsidRDefault="00F753AA" w:rsidP="00F753AA">
      <w:pPr>
        <w:pStyle w:val="ListParagraph"/>
        <w:numPr>
          <w:ilvl w:val="0"/>
          <w:numId w:val="9"/>
        </w:numPr>
        <w:autoSpaceDE w:val="0"/>
        <w:autoSpaceDN w:val="0"/>
        <w:adjustRightInd w:val="0"/>
        <w:spacing w:line="240" w:lineRule="auto"/>
        <w:rPr>
          <w:rFonts w:ascii="Century Gothic" w:hAnsi="Century Gothic" w:cs="VIC-Regular"/>
          <w:sz w:val="18"/>
          <w:szCs w:val="18"/>
        </w:rPr>
      </w:pPr>
      <w:r w:rsidRPr="00F753AA">
        <w:rPr>
          <w:rFonts w:ascii="Century Gothic" w:hAnsi="Century Gothic" w:cs="VIC-Regular"/>
          <w:sz w:val="18"/>
          <w:szCs w:val="18"/>
        </w:rPr>
        <w:t>a learning resource centre (library)</w:t>
      </w:r>
    </w:p>
    <w:p w:rsidR="00F753AA" w:rsidRDefault="00F753AA" w:rsidP="00F753AA">
      <w:pPr>
        <w:pStyle w:val="ListParagraph"/>
        <w:numPr>
          <w:ilvl w:val="0"/>
          <w:numId w:val="9"/>
        </w:numPr>
        <w:autoSpaceDE w:val="0"/>
        <w:autoSpaceDN w:val="0"/>
        <w:adjustRightInd w:val="0"/>
        <w:spacing w:line="240" w:lineRule="auto"/>
        <w:rPr>
          <w:rFonts w:ascii="Century Gothic" w:hAnsi="Century Gothic" w:cs="VIC-Regular"/>
          <w:sz w:val="18"/>
          <w:szCs w:val="18"/>
        </w:rPr>
      </w:pPr>
      <w:r w:rsidRPr="00F753AA">
        <w:rPr>
          <w:rFonts w:ascii="Century Gothic" w:hAnsi="Century Gothic" w:cs="VIC-Regular"/>
          <w:sz w:val="18"/>
          <w:szCs w:val="18"/>
        </w:rPr>
        <w:t>science, design and</w:t>
      </w:r>
      <w:r>
        <w:rPr>
          <w:rFonts w:ascii="Century Gothic" w:hAnsi="Century Gothic" w:cs="VIC-Regular"/>
          <w:sz w:val="18"/>
          <w:szCs w:val="18"/>
        </w:rPr>
        <w:t xml:space="preserve"> </w:t>
      </w:r>
      <w:r w:rsidRPr="00F753AA">
        <w:rPr>
          <w:rFonts w:ascii="Century Gothic" w:hAnsi="Century Gothic" w:cs="VIC-Regular"/>
          <w:sz w:val="18"/>
          <w:szCs w:val="18"/>
        </w:rPr>
        <w:t>technology, food technology</w:t>
      </w:r>
      <w:r>
        <w:rPr>
          <w:rFonts w:ascii="Century Gothic" w:hAnsi="Century Gothic" w:cs="VIC-Regular"/>
          <w:sz w:val="18"/>
          <w:szCs w:val="18"/>
        </w:rPr>
        <w:t xml:space="preserve">, </w:t>
      </w:r>
      <w:r w:rsidRPr="00F753AA">
        <w:rPr>
          <w:rFonts w:ascii="Century Gothic" w:hAnsi="Century Gothic" w:cs="VIC-Regular"/>
          <w:sz w:val="18"/>
          <w:szCs w:val="18"/>
        </w:rPr>
        <w:t>visual arts, media arts,</w:t>
      </w:r>
      <w:r>
        <w:rPr>
          <w:rFonts w:ascii="Century Gothic" w:hAnsi="Century Gothic" w:cs="VIC-Regular"/>
          <w:sz w:val="18"/>
          <w:szCs w:val="18"/>
        </w:rPr>
        <w:t xml:space="preserve"> </w:t>
      </w:r>
      <w:r w:rsidRPr="00F753AA">
        <w:rPr>
          <w:rFonts w:ascii="Century Gothic" w:hAnsi="Century Gothic" w:cs="VIC-Regular"/>
          <w:sz w:val="18"/>
          <w:szCs w:val="18"/>
        </w:rPr>
        <w:t>visual communication and</w:t>
      </w:r>
      <w:r>
        <w:rPr>
          <w:rFonts w:ascii="Century Gothic" w:hAnsi="Century Gothic" w:cs="VIC-Regular"/>
          <w:sz w:val="18"/>
          <w:szCs w:val="18"/>
        </w:rPr>
        <w:t xml:space="preserve"> </w:t>
      </w:r>
      <w:r w:rsidRPr="00F753AA">
        <w:rPr>
          <w:rFonts w:ascii="Century Gothic" w:hAnsi="Century Gothic" w:cs="VIC-Regular"/>
          <w:sz w:val="18"/>
          <w:szCs w:val="18"/>
        </w:rPr>
        <w:t>design, performing arts</w:t>
      </w:r>
      <w:r>
        <w:rPr>
          <w:rFonts w:ascii="Century Gothic" w:hAnsi="Century Gothic" w:cs="VIC-Regular"/>
          <w:sz w:val="18"/>
          <w:szCs w:val="18"/>
        </w:rPr>
        <w:t xml:space="preserve"> </w:t>
      </w:r>
      <w:r w:rsidRPr="00F753AA">
        <w:rPr>
          <w:rFonts w:ascii="Century Gothic" w:hAnsi="Century Gothic" w:cs="VIC-Regular"/>
          <w:sz w:val="18"/>
          <w:szCs w:val="18"/>
        </w:rPr>
        <w:t>(music, dance and drama)</w:t>
      </w:r>
      <w:r>
        <w:rPr>
          <w:rFonts w:ascii="Century Gothic" w:hAnsi="Century Gothic" w:cs="VIC-Regular"/>
          <w:sz w:val="18"/>
          <w:szCs w:val="18"/>
        </w:rPr>
        <w:t xml:space="preserve"> </w:t>
      </w:r>
      <w:r w:rsidRPr="00F753AA">
        <w:rPr>
          <w:rFonts w:ascii="Century Gothic" w:hAnsi="Century Gothic" w:cs="VIC-Regular"/>
          <w:sz w:val="18"/>
          <w:szCs w:val="18"/>
        </w:rPr>
        <w:t>and VCAL facilities</w:t>
      </w:r>
    </w:p>
    <w:p w:rsidR="00F753AA" w:rsidRDefault="00F753AA" w:rsidP="00F753AA">
      <w:pPr>
        <w:pStyle w:val="ListParagraph"/>
        <w:numPr>
          <w:ilvl w:val="0"/>
          <w:numId w:val="9"/>
        </w:numPr>
        <w:autoSpaceDE w:val="0"/>
        <w:autoSpaceDN w:val="0"/>
        <w:adjustRightInd w:val="0"/>
        <w:spacing w:line="240" w:lineRule="auto"/>
        <w:rPr>
          <w:rFonts w:ascii="Century Gothic" w:hAnsi="Century Gothic" w:cs="VIC-Regular"/>
          <w:sz w:val="18"/>
          <w:szCs w:val="18"/>
        </w:rPr>
      </w:pPr>
      <w:r w:rsidRPr="00F753AA">
        <w:rPr>
          <w:rFonts w:ascii="Century Gothic" w:hAnsi="Century Gothic" w:cs="VIC-Regular"/>
          <w:sz w:val="18"/>
          <w:szCs w:val="18"/>
        </w:rPr>
        <w:t>a variety of general learning</w:t>
      </w:r>
      <w:r>
        <w:rPr>
          <w:rFonts w:ascii="Century Gothic" w:hAnsi="Century Gothic" w:cs="VIC-Regular"/>
          <w:sz w:val="18"/>
          <w:szCs w:val="18"/>
        </w:rPr>
        <w:t xml:space="preserve"> </w:t>
      </w:r>
      <w:r w:rsidRPr="00F753AA">
        <w:rPr>
          <w:rFonts w:ascii="Century Gothic" w:hAnsi="Century Gothic" w:cs="VIC-Regular"/>
          <w:sz w:val="18"/>
          <w:szCs w:val="18"/>
        </w:rPr>
        <w:t>areas suited to large and</w:t>
      </w:r>
      <w:r>
        <w:rPr>
          <w:rFonts w:ascii="Century Gothic" w:hAnsi="Century Gothic" w:cs="VIC-Regular"/>
          <w:sz w:val="18"/>
          <w:szCs w:val="18"/>
        </w:rPr>
        <w:t xml:space="preserve"> </w:t>
      </w:r>
      <w:r w:rsidRPr="00F753AA">
        <w:rPr>
          <w:rFonts w:ascii="Century Gothic" w:hAnsi="Century Gothic" w:cs="VIC-Regular"/>
          <w:sz w:val="18"/>
          <w:szCs w:val="18"/>
        </w:rPr>
        <w:t>small groups, as well as</w:t>
      </w:r>
      <w:r>
        <w:rPr>
          <w:rFonts w:ascii="Century Gothic" w:hAnsi="Century Gothic" w:cs="VIC-Regular"/>
          <w:sz w:val="18"/>
          <w:szCs w:val="18"/>
        </w:rPr>
        <w:t xml:space="preserve"> </w:t>
      </w:r>
      <w:r w:rsidRPr="00F753AA">
        <w:rPr>
          <w:rFonts w:ascii="Century Gothic" w:hAnsi="Century Gothic" w:cs="VIC-Regular"/>
          <w:sz w:val="18"/>
          <w:szCs w:val="18"/>
        </w:rPr>
        <w:t>individual learning needs</w:t>
      </w:r>
    </w:p>
    <w:p w:rsidR="00F753AA" w:rsidRDefault="0049214E" w:rsidP="0049214E">
      <w:pPr>
        <w:pStyle w:val="ListParagraph"/>
        <w:numPr>
          <w:ilvl w:val="0"/>
          <w:numId w:val="9"/>
        </w:numPr>
        <w:autoSpaceDE w:val="0"/>
        <w:autoSpaceDN w:val="0"/>
        <w:adjustRightInd w:val="0"/>
        <w:spacing w:line="240" w:lineRule="auto"/>
        <w:rPr>
          <w:rFonts w:ascii="Century Gothic" w:hAnsi="Century Gothic" w:cs="VIC-Regular"/>
          <w:sz w:val="18"/>
          <w:szCs w:val="18"/>
        </w:rPr>
      </w:pPr>
      <w:r w:rsidRPr="0049214E">
        <w:rPr>
          <w:rFonts w:ascii="Century Gothic" w:hAnsi="Century Gothic" w:cs="VIC-Regular"/>
          <w:sz w:val="18"/>
          <w:szCs w:val="18"/>
        </w:rPr>
        <w:t>shared outdoor learning</w:t>
      </w:r>
      <w:r>
        <w:rPr>
          <w:rFonts w:ascii="Century Gothic" w:hAnsi="Century Gothic" w:cs="VIC-Regular"/>
          <w:sz w:val="18"/>
          <w:szCs w:val="18"/>
        </w:rPr>
        <w:t xml:space="preserve"> </w:t>
      </w:r>
      <w:r w:rsidRPr="0049214E">
        <w:rPr>
          <w:rFonts w:ascii="Century Gothic" w:hAnsi="Century Gothic" w:cs="VIC-Regular"/>
          <w:sz w:val="18"/>
          <w:szCs w:val="18"/>
        </w:rPr>
        <w:t>spaces, including a rooftop</w:t>
      </w:r>
      <w:r>
        <w:rPr>
          <w:rFonts w:ascii="Century Gothic" w:hAnsi="Century Gothic" w:cs="VIC-Regular"/>
          <w:sz w:val="18"/>
          <w:szCs w:val="18"/>
        </w:rPr>
        <w:t xml:space="preserve"> </w:t>
      </w:r>
      <w:r w:rsidRPr="0049214E">
        <w:rPr>
          <w:rFonts w:ascii="Century Gothic" w:hAnsi="Century Gothic" w:cs="VIC-Regular"/>
          <w:sz w:val="18"/>
          <w:szCs w:val="18"/>
        </w:rPr>
        <w:t>terrace with sensory and</w:t>
      </w:r>
      <w:r>
        <w:rPr>
          <w:rFonts w:ascii="Century Gothic" w:hAnsi="Century Gothic" w:cs="VIC-Regular"/>
          <w:sz w:val="18"/>
          <w:szCs w:val="18"/>
        </w:rPr>
        <w:t xml:space="preserve"> </w:t>
      </w:r>
      <w:r w:rsidRPr="0049214E">
        <w:rPr>
          <w:rFonts w:ascii="Century Gothic" w:hAnsi="Century Gothic" w:cs="VIC-Regular"/>
          <w:sz w:val="18"/>
          <w:szCs w:val="18"/>
        </w:rPr>
        <w:t>recreational spaces</w:t>
      </w:r>
      <w:r>
        <w:rPr>
          <w:rFonts w:ascii="Century Gothic" w:hAnsi="Century Gothic" w:cs="VIC-Regular"/>
          <w:sz w:val="18"/>
          <w:szCs w:val="18"/>
        </w:rPr>
        <w:t xml:space="preserve"> </w:t>
      </w:r>
    </w:p>
    <w:p w:rsidR="0049214E" w:rsidRDefault="0049214E" w:rsidP="0049214E">
      <w:pPr>
        <w:pStyle w:val="ListParagraph"/>
        <w:numPr>
          <w:ilvl w:val="0"/>
          <w:numId w:val="9"/>
        </w:numPr>
        <w:autoSpaceDE w:val="0"/>
        <w:autoSpaceDN w:val="0"/>
        <w:adjustRightInd w:val="0"/>
        <w:spacing w:line="240" w:lineRule="auto"/>
        <w:rPr>
          <w:rFonts w:ascii="Century Gothic" w:hAnsi="Century Gothic" w:cs="VIC-Regular"/>
          <w:sz w:val="18"/>
          <w:szCs w:val="18"/>
        </w:rPr>
      </w:pPr>
      <w:r w:rsidRPr="0049214E">
        <w:rPr>
          <w:rFonts w:ascii="Century Gothic" w:hAnsi="Century Gothic" w:cs="VIC-Regular"/>
          <w:sz w:val="18"/>
          <w:szCs w:val="18"/>
        </w:rPr>
        <w:t>specialist facilities shared</w:t>
      </w:r>
      <w:r>
        <w:rPr>
          <w:rFonts w:ascii="Century Gothic" w:hAnsi="Century Gothic" w:cs="VIC-Regular"/>
          <w:sz w:val="18"/>
          <w:szCs w:val="18"/>
        </w:rPr>
        <w:t xml:space="preserve"> </w:t>
      </w:r>
      <w:r w:rsidRPr="0049214E">
        <w:rPr>
          <w:rFonts w:ascii="Century Gothic" w:hAnsi="Century Gothic" w:cs="VIC-Regular"/>
          <w:sz w:val="18"/>
          <w:szCs w:val="18"/>
        </w:rPr>
        <w:t>between houses and across</w:t>
      </w:r>
      <w:r>
        <w:rPr>
          <w:rFonts w:ascii="Century Gothic" w:hAnsi="Century Gothic" w:cs="VIC-Regular"/>
          <w:sz w:val="18"/>
          <w:szCs w:val="18"/>
        </w:rPr>
        <w:t xml:space="preserve"> </w:t>
      </w:r>
      <w:r w:rsidRPr="0049214E">
        <w:rPr>
          <w:rFonts w:ascii="Century Gothic" w:hAnsi="Century Gothic" w:cs="VIC-Regular"/>
          <w:sz w:val="18"/>
          <w:szCs w:val="18"/>
        </w:rPr>
        <w:t>the whole school</w:t>
      </w:r>
      <w:r>
        <w:rPr>
          <w:rFonts w:ascii="Century Gothic" w:hAnsi="Century Gothic" w:cs="VIC-Regular"/>
          <w:sz w:val="18"/>
          <w:szCs w:val="18"/>
        </w:rPr>
        <w:t xml:space="preserve"> </w:t>
      </w:r>
    </w:p>
    <w:p w:rsidR="0049214E" w:rsidRDefault="0049214E" w:rsidP="0049214E">
      <w:pPr>
        <w:pStyle w:val="ListParagraph"/>
        <w:numPr>
          <w:ilvl w:val="0"/>
          <w:numId w:val="9"/>
        </w:numPr>
        <w:autoSpaceDE w:val="0"/>
        <w:autoSpaceDN w:val="0"/>
        <w:adjustRightInd w:val="0"/>
        <w:spacing w:line="240" w:lineRule="auto"/>
        <w:rPr>
          <w:rFonts w:ascii="Century Gothic" w:hAnsi="Century Gothic" w:cs="VIC-Regular"/>
          <w:sz w:val="18"/>
          <w:szCs w:val="18"/>
        </w:rPr>
      </w:pPr>
      <w:r w:rsidRPr="0049214E">
        <w:rPr>
          <w:rFonts w:ascii="Century Gothic" w:hAnsi="Century Gothic" w:cs="VIC-Regular"/>
          <w:sz w:val="18"/>
          <w:szCs w:val="18"/>
        </w:rPr>
        <w:t>VCE study space</w:t>
      </w:r>
    </w:p>
    <w:p w:rsidR="0049214E" w:rsidRDefault="0049214E" w:rsidP="00FC2522">
      <w:pPr>
        <w:pStyle w:val="ListParagraph"/>
        <w:numPr>
          <w:ilvl w:val="0"/>
          <w:numId w:val="9"/>
        </w:numPr>
        <w:autoSpaceDE w:val="0"/>
        <w:autoSpaceDN w:val="0"/>
        <w:adjustRightInd w:val="0"/>
        <w:spacing w:line="240" w:lineRule="auto"/>
        <w:rPr>
          <w:rFonts w:ascii="Century Gothic" w:hAnsi="Century Gothic" w:cs="VIC-Regular"/>
          <w:sz w:val="18"/>
          <w:szCs w:val="18"/>
        </w:rPr>
      </w:pPr>
      <w:proofErr w:type="gramStart"/>
      <w:r w:rsidRPr="0049214E">
        <w:rPr>
          <w:rFonts w:ascii="Century Gothic" w:hAnsi="Century Gothic" w:cs="VIC-Regular"/>
          <w:sz w:val="18"/>
          <w:szCs w:val="18"/>
        </w:rPr>
        <w:t>tiered</w:t>
      </w:r>
      <w:proofErr w:type="gramEnd"/>
      <w:r w:rsidRPr="0049214E">
        <w:rPr>
          <w:rFonts w:ascii="Century Gothic" w:hAnsi="Century Gothic" w:cs="VIC-Regular"/>
          <w:sz w:val="18"/>
          <w:szCs w:val="18"/>
        </w:rPr>
        <w:t xml:space="preserve"> seating area for group gatherings, and a gallery for displaying student art and project work.</w:t>
      </w:r>
    </w:p>
    <w:p w:rsidR="0049214E" w:rsidRDefault="00F44868" w:rsidP="0065338A">
      <w:pPr>
        <w:autoSpaceDE w:val="0"/>
        <w:autoSpaceDN w:val="0"/>
        <w:adjustRightInd w:val="0"/>
        <w:spacing w:line="240" w:lineRule="auto"/>
        <w:rPr>
          <w:rFonts w:ascii="Century Gothic" w:eastAsia="Times New Roman" w:hAnsi="Century Gothic" w:cs="VIC-Regular"/>
        </w:rPr>
      </w:pPr>
      <w:r>
        <w:rPr>
          <w:rFonts w:ascii="Century Gothic" w:hAnsi="Century Gothic" w:cs="VIC-Regular"/>
          <w:b/>
        </w:rPr>
        <w:t>(</w:t>
      </w:r>
      <w:r w:rsidRPr="00F44868">
        <w:rPr>
          <w:rFonts w:ascii="Century Gothic" w:hAnsi="Century Gothic" w:cs="VIC-Regular"/>
          <w:b/>
        </w:rPr>
        <w:t>Artist</w:t>
      </w:r>
      <w:r>
        <w:rPr>
          <w:rFonts w:ascii="Century Gothic" w:hAnsi="Century Gothic" w:cs="VIC-Regular"/>
          <w:b/>
        </w:rPr>
        <w:t xml:space="preserve"> impression)</w:t>
      </w:r>
      <w:r w:rsidR="00211EFB">
        <w:rPr>
          <w:rFonts w:ascii="Century Gothic" w:eastAsia="Times New Roman" w:hAnsi="Century Gothic" w:cs="VIC-Regular"/>
        </w:rPr>
        <w:t xml:space="preserve"> </w:t>
      </w:r>
      <w:r>
        <w:rPr>
          <w:rFonts w:ascii="Century Gothic" w:eastAsia="Times New Roman" w:hAnsi="Century Gothic" w:cs="VIC-Regular"/>
        </w:rPr>
        <w:t xml:space="preserve">cut away showing three buildings highlighting the </w:t>
      </w:r>
      <w:r w:rsidR="00211EFB">
        <w:rPr>
          <w:rFonts w:ascii="Century Gothic" w:eastAsia="Times New Roman" w:hAnsi="Century Gothic" w:cs="VIC-Regular"/>
        </w:rPr>
        <w:t>3 houses (</w:t>
      </w:r>
      <w:r w:rsidR="00F341C5">
        <w:rPr>
          <w:rFonts w:ascii="Century Gothic" w:eastAsia="Times New Roman" w:hAnsi="Century Gothic" w:cs="VIC-Regular"/>
        </w:rPr>
        <w:t>Neighbourhood</w:t>
      </w:r>
      <w:r w:rsidR="00211EFB">
        <w:rPr>
          <w:rFonts w:ascii="Century Gothic" w:eastAsia="Times New Roman" w:hAnsi="Century Gothic" w:cs="VIC-Regular"/>
        </w:rPr>
        <w:t>)</w:t>
      </w:r>
    </w:p>
    <w:p w:rsidR="00211EFB" w:rsidRDefault="0065338A" w:rsidP="00EA1D57">
      <w:pPr>
        <w:autoSpaceDE w:val="0"/>
        <w:autoSpaceDN w:val="0"/>
        <w:adjustRightInd w:val="0"/>
        <w:spacing w:line="240" w:lineRule="auto"/>
        <w:rPr>
          <w:rFonts w:ascii="Century Gothic" w:eastAsia="Times New Roman" w:hAnsi="Century Gothic" w:cs="VIC-Regular"/>
        </w:rPr>
      </w:pPr>
      <w:r>
        <w:rPr>
          <w:rFonts w:ascii="Century Gothic" w:eastAsia="Times New Roman" w:hAnsi="Century Gothic" w:cs="VIC-Regular"/>
          <w:b/>
        </w:rPr>
        <w:t>(</w:t>
      </w:r>
      <w:r w:rsidR="00EA1D57" w:rsidRPr="00EA1D57">
        <w:rPr>
          <w:rFonts w:ascii="Century Gothic" w:eastAsia="Times New Roman" w:hAnsi="Century Gothic" w:cs="VIC-Regular"/>
          <w:b/>
        </w:rPr>
        <w:t>Artist</w:t>
      </w:r>
      <w:r w:rsidR="00F341C5" w:rsidRPr="00EA1D57">
        <w:rPr>
          <w:rFonts w:ascii="Century Gothic" w:eastAsia="Times New Roman" w:hAnsi="Century Gothic" w:cs="VIC-Regular"/>
          <w:b/>
        </w:rPr>
        <w:t xml:space="preserve"> impression</w:t>
      </w:r>
      <w:r w:rsidR="00EA1D57">
        <w:rPr>
          <w:rFonts w:ascii="Century Gothic" w:eastAsia="Times New Roman" w:hAnsi="Century Gothic" w:cs="VIC-Regular"/>
          <w:b/>
        </w:rPr>
        <w:t>)</w:t>
      </w:r>
      <w:r w:rsidR="00F341C5">
        <w:rPr>
          <w:rFonts w:ascii="Century Gothic" w:eastAsia="Times New Roman" w:hAnsi="Century Gothic" w:cs="VIC-Regular"/>
        </w:rPr>
        <w:t xml:space="preserve"> the 3 houses with opened roofs showing learning </w:t>
      </w:r>
      <w:r w:rsidR="00EA1D57">
        <w:rPr>
          <w:rFonts w:ascii="Century Gothic" w:eastAsia="Times New Roman" w:hAnsi="Century Gothic" w:cs="VIC-Regular"/>
        </w:rPr>
        <w:t>resource centre</w:t>
      </w:r>
      <w:r w:rsidR="00F341C5">
        <w:rPr>
          <w:rFonts w:ascii="Century Gothic" w:eastAsia="Times New Roman" w:hAnsi="Century Gothic" w:cs="VIC-Regular"/>
        </w:rPr>
        <w:t xml:space="preserve"> </w:t>
      </w:r>
      <w:r w:rsidR="00EB2BD5">
        <w:rPr>
          <w:rFonts w:ascii="Century Gothic" w:eastAsia="Times New Roman" w:hAnsi="Century Gothic" w:cs="VIC-Regular"/>
        </w:rPr>
        <w:t>(</w:t>
      </w:r>
      <w:r w:rsidR="00F341C5">
        <w:rPr>
          <w:rFonts w:ascii="Century Gothic" w:eastAsia="Times New Roman" w:hAnsi="Century Gothic" w:cs="VIC-Regular"/>
        </w:rPr>
        <w:t>library</w:t>
      </w:r>
      <w:r w:rsidR="00EB2BD5">
        <w:rPr>
          <w:rFonts w:ascii="Century Gothic" w:eastAsia="Times New Roman" w:hAnsi="Century Gothic" w:cs="VIC-Regular"/>
        </w:rPr>
        <w:t>)</w:t>
      </w:r>
      <w:r w:rsidR="00F341C5">
        <w:rPr>
          <w:rFonts w:ascii="Century Gothic" w:eastAsia="Times New Roman" w:hAnsi="Century Gothic" w:cs="VIC-Regular"/>
        </w:rPr>
        <w:t xml:space="preserve"> and Tiered seating/stairs.</w:t>
      </w:r>
    </w:p>
    <w:p w:rsidR="00F576F8" w:rsidRDefault="00F576F8" w:rsidP="0049214E">
      <w:pPr>
        <w:autoSpaceDE w:val="0"/>
        <w:autoSpaceDN w:val="0"/>
        <w:adjustRightInd w:val="0"/>
        <w:spacing w:line="240" w:lineRule="auto"/>
        <w:ind w:left="283"/>
        <w:rPr>
          <w:rFonts w:ascii="Century Gothic" w:eastAsia="Times New Roman" w:hAnsi="Century Gothic" w:cs="VIC-Regular"/>
        </w:rPr>
      </w:pPr>
    </w:p>
    <w:p w:rsidR="00F576F8" w:rsidRPr="00D053A8" w:rsidRDefault="00F576F8" w:rsidP="00D053A8">
      <w:pPr>
        <w:pStyle w:val="Heading2"/>
        <w:rPr>
          <w:rFonts w:ascii="Century Gothic" w:hAnsi="Century Gothic"/>
          <w:color w:val="C00000"/>
        </w:rPr>
      </w:pPr>
      <w:r w:rsidRPr="00D053A8">
        <w:rPr>
          <w:rFonts w:ascii="Century Gothic" w:hAnsi="Century Gothic"/>
          <w:color w:val="C00000"/>
        </w:rPr>
        <w:t xml:space="preserve">Inclusive for all </w:t>
      </w:r>
    </w:p>
    <w:p w:rsidR="00F576F8" w:rsidRPr="00F576F8" w:rsidRDefault="00F576F8" w:rsidP="00F576F8">
      <w:pPr>
        <w:autoSpaceDE w:val="0"/>
        <w:autoSpaceDN w:val="0"/>
        <w:adjustRightInd w:val="0"/>
        <w:spacing w:line="240" w:lineRule="auto"/>
        <w:ind w:left="283"/>
        <w:rPr>
          <w:rFonts w:ascii="Century Gothic" w:eastAsia="Times New Roman" w:hAnsi="Century Gothic" w:cs="VIC-Regular"/>
        </w:rPr>
      </w:pPr>
      <w:r w:rsidRPr="00F576F8">
        <w:rPr>
          <w:rFonts w:ascii="Century Gothic" w:eastAsia="Times New Roman" w:hAnsi="Century Gothic" w:cs="VIC-Regular"/>
        </w:rPr>
        <w:t>The school has been</w:t>
      </w:r>
      <w:r>
        <w:rPr>
          <w:rFonts w:ascii="Century Gothic" w:eastAsia="Times New Roman" w:hAnsi="Century Gothic" w:cs="VIC-Regular"/>
        </w:rPr>
        <w:t xml:space="preserve"> </w:t>
      </w:r>
      <w:r w:rsidRPr="00F576F8">
        <w:rPr>
          <w:rFonts w:ascii="Century Gothic" w:eastAsia="Times New Roman" w:hAnsi="Century Gothic" w:cs="VIC-Regular"/>
        </w:rPr>
        <w:t>designed to respect and</w:t>
      </w:r>
      <w:r>
        <w:rPr>
          <w:rFonts w:ascii="Century Gothic" w:eastAsia="Times New Roman" w:hAnsi="Century Gothic" w:cs="VIC-Regular"/>
        </w:rPr>
        <w:t xml:space="preserve"> </w:t>
      </w:r>
      <w:r w:rsidRPr="00F576F8">
        <w:rPr>
          <w:rFonts w:ascii="Century Gothic" w:eastAsia="Times New Roman" w:hAnsi="Century Gothic" w:cs="VIC-Regular"/>
        </w:rPr>
        <w:t>honour a diversity of students</w:t>
      </w:r>
      <w:r>
        <w:rPr>
          <w:rFonts w:ascii="Century Gothic" w:eastAsia="Times New Roman" w:hAnsi="Century Gothic" w:cs="VIC-Regular"/>
        </w:rPr>
        <w:t xml:space="preserve"> and teachers and </w:t>
      </w:r>
      <w:r w:rsidRPr="00F576F8">
        <w:rPr>
          <w:rFonts w:ascii="Century Gothic" w:eastAsia="Times New Roman" w:hAnsi="Century Gothic" w:cs="VIC-Regular"/>
        </w:rPr>
        <w:t>the wider</w:t>
      </w:r>
      <w:r>
        <w:rPr>
          <w:rFonts w:ascii="Century Gothic" w:eastAsia="Times New Roman" w:hAnsi="Century Gothic" w:cs="VIC-Regular"/>
        </w:rPr>
        <w:t xml:space="preserve"> </w:t>
      </w:r>
      <w:r w:rsidRPr="00F576F8">
        <w:rPr>
          <w:rFonts w:ascii="Century Gothic" w:eastAsia="Times New Roman" w:hAnsi="Century Gothic" w:cs="VIC-Regular"/>
        </w:rPr>
        <w:t>Shepparton community.</w:t>
      </w:r>
      <w:r>
        <w:rPr>
          <w:rFonts w:ascii="Century Gothic" w:eastAsia="Times New Roman" w:hAnsi="Century Gothic" w:cs="VIC-Regular"/>
        </w:rPr>
        <w:t xml:space="preserve"> </w:t>
      </w:r>
      <w:r w:rsidRPr="00F576F8">
        <w:rPr>
          <w:rFonts w:ascii="Century Gothic" w:eastAsia="Times New Roman" w:hAnsi="Century Gothic" w:cs="VIC-Regular"/>
        </w:rPr>
        <w:t>The</w:t>
      </w:r>
      <w:r>
        <w:rPr>
          <w:rFonts w:ascii="Century Gothic" w:eastAsia="Times New Roman" w:hAnsi="Century Gothic" w:cs="VIC-Regular"/>
        </w:rPr>
        <w:t xml:space="preserve"> design strives to provide </w:t>
      </w:r>
      <w:r w:rsidRPr="00F576F8">
        <w:rPr>
          <w:rFonts w:ascii="Century Gothic" w:eastAsia="Times New Roman" w:hAnsi="Century Gothic" w:cs="VIC-Regular"/>
        </w:rPr>
        <w:t>for the needs and interests of</w:t>
      </w:r>
      <w:r>
        <w:rPr>
          <w:rFonts w:ascii="Century Gothic" w:eastAsia="Times New Roman" w:hAnsi="Century Gothic" w:cs="VIC-Regular"/>
        </w:rPr>
        <w:t xml:space="preserve"> young people from different </w:t>
      </w:r>
      <w:r w:rsidRPr="00F576F8">
        <w:rPr>
          <w:rFonts w:ascii="Century Gothic" w:eastAsia="Times New Roman" w:hAnsi="Century Gothic" w:cs="VIC-Regular"/>
        </w:rPr>
        <w:t>backgrounds, learning</w:t>
      </w:r>
      <w:r>
        <w:rPr>
          <w:rFonts w:ascii="Century Gothic" w:eastAsia="Times New Roman" w:hAnsi="Century Gothic" w:cs="VIC-Regular"/>
        </w:rPr>
        <w:t xml:space="preserve"> </w:t>
      </w:r>
      <w:r w:rsidRPr="00F576F8">
        <w:rPr>
          <w:rFonts w:ascii="Century Gothic" w:eastAsia="Times New Roman" w:hAnsi="Century Gothic" w:cs="VIC-Regular"/>
        </w:rPr>
        <w:t>abilities, rates and styles,</w:t>
      </w:r>
      <w:r>
        <w:rPr>
          <w:rFonts w:ascii="Century Gothic" w:eastAsia="Times New Roman" w:hAnsi="Century Gothic" w:cs="VIC-Regular"/>
        </w:rPr>
        <w:t xml:space="preserve"> </w:t>
      </w:r>
      <w:r w:rsidRPr="00F576F8">
        <w:rPr>
          <w:rFonts w:ascii="Century Gothic" w:eastAsia="Times New Roman" w:hAnsi="Century Gothic" w:cs="VIC-Regular"/>
        </w:rPr>
        <w:t>including students</w:t>
      </w:r>
      <w:r>
        <w:rPr>
          <w:rFonts w:ascii="Century Gothic" w:eastAsia="Times New Roman" w:hAnsi="Century Gothic" w:cs="VIC-Regular"/>
        </w:rPr>
        <w:t xml:space="preserve"> </w:t>
      </w:r>
      <w:r w:rsidRPr="00F576F8">
        <w:rPr>
          <w:rFonts w:ascii="Century Gothic" w:eastAsia="Times New Roman" w:hAnsi="Century Gothic" w:cs="VIC-Regular"/>
        </w:rPr>
        <w:t>with</w:t>
      </w:r>
      <w:r>
        <w:rPr>
          <w:rFonts w:ascii="Century Gothic" w:eastAsia="Times New Roman" w:hAnsi="Century Gothic" w:cs="VIC-Regular"/>
        </w:rPr>
        <w:t xml:space="preserve"> </w:t>
      </w:r>
      <w:r w:rsidRPr="00F576F8">
        <w:rPr>
          <w:rFonts w:ascii="Century Gothic" w:eastAsia="Times New Roman" w:hAnsi="Century Gothic" w:cs="VIC-Regular"/>
        </w:rPr>
        <w:t>special educational needs by</w:t>
      </w:r>
      <w:r>
        <w:rPr>
          <w:rFonts w:ascii="Century Gothic" w:eastAsia="Times New Roman" w:hAnsi="Century Gothic" w:cs="VIC-Regular"/>
        </w:rPr>
        <w:t xml:space="preserve"> </w:t>
      </w:r>
      <w:r w:rsidRPr="00F576F8">
        <w:rPr>
          <w:rFonts w:ascii="Century Gothic" w:eastAsia="Times New Roman" w:hAnsi="Century Gothic" w:cs="VIC-Regular"/>
        </w:rPr>
        <w:t>offering:</w:t>
      </w:r>
    </w:p>
    <w:p w:rsidR="00F576F8" w:rsidRDefault="00F576F8" w:rsidP="001C3070">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a range of learning settings and spaces from</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quiet withdrawal spaces,</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to individual study</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areas,</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one-on-one teaching</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opportunities, small group</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collaborative spaces,</w:t>
      </w:r>
      <w:r w:rsidR="00420296" w:rsidRPr="00420296">
        <w:rPr>
          <w:rFonts w:ascii="Century Gothic" w:hAnsi="Century Gothic" w:cs="VIC-Regular"/>
          <w:sz w:val="18"/>
          <w:szCs w:val="18"/>
        </w:rPr>
        <w:t xml:space="preserve"> through to </w:t>
      </w:r>
      <w:r w:rsidRPr="00420296">
        <w:rPr>
          <w:rFonts w:ascii="Century Gothic" w:hAnsi="Century Gothic" w:cs="VIC-Regular"/>
          <w:sz w:val="18"/>
          <w:szCs w:val="18"/>
        </w:rPr>
        <w:t>large group</w:t>
      </w:r>
      <w:r w:rsidR="00420296" w:rsidRPr="00420296">
        <w:rPr>
          <w:rFonts w:ascii="Century Gothic" w:hAnsi="Century Gothic" w:cs="VIC-Regular"/>
          <w:sz w:val="18"/>
          <w:szCs w:val="18"/>
        </w:rPr>
        <w:t xml:space="preserve"> </w:t>
      </w:r>
      <w:r w:rsidRPr="00420296">
        <w:rPr>
          <w:rFonts w:ascii="Century Gothic" w:hAnsi="Century Gothic" w:cs="VIC-Regular"/>
          <w:sz w:val="18"/>
          <w:szCs w:val="18"/>
        </w:rPr>
        <w:t>settings</w:t>
      </w:r>
    </w:p>
    <w:p w:rsidR="00420296" w:rsidRDefault="00420296" w:rsidP="00FE2142">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lifts providing access to all areas of all buildings for students and staff with disabilities shared facilities within each neighbourhood so every student has access to the same high quality, modern learning environments</w:t>
      </w:r>
    </w:p>
    <w:p w:rsidR="00420296" w:rsidRDefault="00420296" w:rsidP="00420296">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loads of subject choices</w:t>
      </w:r>
      <w:r>
        <w:rPr>
          <w:rFonts w:ascii="Century Gothic" w:hAnsi="Century Gothic" w:cs="VIC-Regular"/>
          <w:sz w:val="18"/>
          <w:szCs w:val="18"/>
        </w:rPr>
        <w:t xml:space="preserve"> </w:t>
      </w:r>
    </w:p>
    <w:p w:rsidR="00420296" w:rsidRDefault="00420296" w:rsidP="008533F6">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all learners with a choice of learning settings, general and specialist zones</w:t>
      </w:r>
    </w:p>
    <w:p w:rsidR="00420296" w:rsidRDefault="00420296" w:rsidP="00BD0561">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opportunities for high academic achievement and vocational education pathways</w:t>
      </w:r>
    </w:p>
    <w:p w:rsidR="00420296" w:rsidRDefault="00420296" w:rsidP="00BA4B93">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flexible, simple and intuitive facilities created using Universal Design Principles</w:t>
      </w:r>
    </w:p>
    <w:p w:rsidR="00420296" w:rsidRDefault="00420296" w:rsidP="006D6B04">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420296">
        <w:rPr>
          <w:rFonts w:ascii="Century Gothic" w:hAnsi="Century Gothic" w:cs="VIC-Regular"/>
          <w:sz w:val="18"/>
          <w:szCs w:val="18"/>
        </w:rPr>
        <w:t>gathering spaces to celebrate cultural diversity and intercultural understanding</w:t>
      </w:r>
    </w:p>
    <w:p w:rsidR="00C63B62" w:rsidRDefault="00C63B62" w:rsidP="00DB3F7D">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C63B62">
        <w:rPr>
          <w:rFonts w:ascii="Century Gothic" w:hAnsi="Century Gothic" w:cs="VIC-Regular"/>
          <w:sz w:val="18"/>
          <w:szCs w:val="18"/>
        </w:rPr>
        <w:t>a welcoming central entry to the school and several different entry points to other</w:t>
      </w:r>
      <w:r>
        <w:rPr>
          <w:rFonts w:ascii="Century Gothic" w:hAnsi="Century Gothic" w:cs="VIC-Regular"/>
          <w:sz w:val="18"/>
          <w:szCs w:val="18"/>
        </w:rPr>
        <w:t xml:space="preserve"> </w:t>
      </w:r>
      <w:r w:rsidRPr="00C63B62">
        <w:rPr>
          <w:rFonts w:ascii="Century Gothic" w:hAnsi="Century Gothic" w:cs="VIC-Regular"/>
          <w:sz w:val="18"/>
          <w:szCs w:val="18"/>
        </w:rPr>
        <w:t>buildings</w:t>
      </w:r>
    </w:p>
    <w:p w:rsidR="00C63B62" w:rsidRDefault="00A6512F" w:rsidP="00160E49">
      <w:pPr>
        <w:pStyle w:val="ListParagraph"/>
        <w:numPr>
          <w:ilvl w:val="0"/>
          <w:numId w:val="10"/>
        </w:numPr>
        <w:autoSpaceDE w:val="0"/>
        <w:autoSpaceDN w:val="0"/>
        <w:adjustRightInd w:val="0"/>
        <w:spacing w:line="240" w:lineRule="auto"/>
        <w:rPr>
          <w:rFonts w:ascii="Century Gothic" w:hAnsi="Century Gothic" w:cs="VIC-Regular"/>
          <w:sz w:val="18"/>
          <w:szCs w:val="18"/>
        </w:rPr>
      </w:pPr>
      <w:r w:rsidRPr="00A6512F">
        <w:rPr>
          <w:rFonts w:ascii="Century Gothic" w:hAnsi="Century Gothic" w:cs="VIC-Regular"/>
          <w:sz w:val="18"/>
          <w:szCs w:val="18"/>
        </w:rPr>
        <w:t>a quality facility that promotes a feeling of pride</w:t>
      </w:r>
    </w:p>
    <w:p w:rsidR="00A6512F" w:rsidRDefault="00A6512F" w:rsidP="00E44F78">
      <w:pPr>
        <w:pStyle w:val="ListParagraph"/>
        <w:numPr>
          <w:ilvl w:val="0"/>
          <w:numId w:val="10"/>
        </w:numPr>
        <w:autoSpaceDE w:val="0"/>
        <w:autoSpaceDN w:val="0"/>
        <w:adjustRightInd w:val="0"/>
        <w:spacing w:line="240" w:lineRule="auto"/>
        <w:rPr>
          <w:rFonts w:ascii="Century Gothic" w:hAnsi="Century Gothic" w:cs="VIC-Regular"/>
          <w:sz w:val="18"/>
          <w:szCs w:val="18"/>
        </w:rPr>
      </w:pPr>
      <w:proofErr w:type="gramStart"/>
      <w:r w:rsidRPr="00A6512F">
        <w:rPr>
          <w:rFonts w:ascii="Century Gothic" w:hAnsi="Century Gothic" w:cs="VIC-Regular"/>
          <w:sz w:val="18"/>
          <w:szCs w:val="18"/>
        </w:rPr>
        <w:t>informal</w:t>
      </w:r>
      <w:proofErr w:type="gramEnd"/>
      <w:r w:rsidRPr="00A6512F">
        <w:rPr>
          <w:rFonts w:ascii="Century Gothic" w:hAnsi="Century Gothic" w:cs="VIC-Regular"/>
          <w:sz w:val="18"/>
          <w:szCs w:val="18"/>
        </w:rPr>
        <w:t xml:space="preserve"> social spaces that help students develop personal and social skills.</w:t>
      </w:r>
    </w:p>
    <w:p w:rsidR="00E66E50" w:rsidRPr="00D053A8" w:rsidRDefault="00E66E50" w:rsidP="00D053A8">
      <w:pPr>
        <w:pStyle w:val="Heading2"/>
        <w:rPr>
          <w:rFonts w:ascii="Century Gothic" w:hAnsi="Century Gothic"/>
          <w:color w:val="C00000"/>
        </w:rPr>
      </w:pPr>
      <w:r w:rsidRPr="00D053A8">
        <w:rPr>
          <w:rFonts w:ascii="Century Gothic" w:hAnsi="Century Gothic"/>
          <w:color w:val="C00000"/>
        </w:rPr>
        <w:t xml:space="preserve">Acoustics and noise </w:t>
      </w:r>
    </w:p>
    <w:p w:rsidR="00E66E50" w:rsidRPr="00E66E50" w:rsidRDefault="00E66E50" w:rsidP="00E66E50">
      <w:pPr>
        <w:autoSpaceDE w:val="0"/>
        <w:autoSpaceDN w:val="0"/>
        <w:adjustRightInd w:val="0"/>
        <w:spacing w:before="0" w:after="0" w:line="240" w:lineRule="auto"/>
        <w:rPr>
          <w:rFonts w:ascii="Century Gothic" w:hAnsi="Century Gothic" w:cs="VIC-Regular"/>
        </w:rPr>
      </w:pPr>
      <w:r w:rsidRPr="00E66E50">
        <w:rPr>
          <w:rFonts w:ascii="Century Gothic" w:hAnsi="Century Gothic" w:cs="VIC-Regular"/>
        </w:rPr>
        <w:t>Acoustic engineers have</w:t>
      </w:r>
      <w:r>
        <w:rPr>
          <w:rFonts w:ascii="Century Gothic" w:hAnsi="Century Gothic" w:cs="VIC-Regular"/>
        </w:rPr>
        <w:t xml:space="preserve"> </w:t>
      </w:r>
      <w:r w:rsidRPr="00E66E50">
        <w:rPr>
          <w:rFonts w:ascii="Century Gothic" w:hAnsi="Century Gothic" w:cs="VIC-Regular"/>
        </w:rPr>
        <w:t>worked with architects so the</w:t>
      </w:r>
      <w:r>
        <w:rPr>
          <w:rFonts w:ascii="Century Gothic" w:hAnsi="Century Gothic" w:cs="VIC-Regular"/>
        </w:rPr>
        <w:t xml:space="preserve"> </w:t>
      </w:r>
      <w:r w:rsidRPr="00E66E50">
        <w:rPr>
          <w:rFonts w:ascii="Century Gothic" w:hAnsi="Century Gothic" w:cs="VIC-Regular"/>
        </w:rPr>
        <w:t>design of learning spaces</w:t>
      </w:r>
      <w:r>
        <w:rPr>
          <w:rFonts w:ascii="Century Gothic" w:hAnsi="Century Gothic" w:cs="VIC-Regular"/>
        </w:rPr>
        <w:t xml:space="preserve"> </w:t>
      </w:r>
      <w:r w:rsidRPr="00E66E50">
        <w:rPr>
          <w:rFonts w:ascii="Century Gothic" w:hAnsi="Century Gothic" w:cs="VIC-Regular"/>
        </w:rPr>
        <w:t>maximises sound</w:t>
      </w:r>
      <w:r>
        <w:rPr>
          <w:rFonts w:ascii="Century Gothic" w:hAnsi="Century Gothic" w:cs="VIC-Regular"/>
        </w:rPr>
        <w:t xml:space="preserve"> </w:t>
      </w:r>
      <w:r w:rsidRPr="00E66E50">
        <w:rPr>
          <w:rFonts w:ascii="Century Gothic" w:hAnsi="Century Gothic" w:cs="VIC-Regular"/>
        </w:rPr>
        <w:t>quality</w:t>
      </w:r>
      <w:r>
        <w:rPr>
          <w:rFonts w:ascii="Century Gothic" w:hAnsi="Century Gothic" w:cs="VIC-Regular"/>
        </w:rPr>
        <w:t xml:space="preserve"> </w:t>
      </w:r>
      <w:r w:rsidRPr="00E66E50">
        <w:rPr>
          <w:rFonts w:ascii="Century Gothic" w:hAnsi="Century Gothic" w:cs="VIC-Regular"/>
        </w:rPr>
        <w:t>and minimises noise from</w:t>
      </w:r>
      <w:r>
        <w:rPr>
          <w:rFonts w:ascii="Century Gothic" w:hAnsi="Century Gothic" w:cs="VIC-Regular"/>
        </w:rPr>
        <w:t xml:space="preserve"> </w:t>
      </w:r>
      <w:r w:rsidRPr="00E66E50">
        <w:rPr>
          <w:rFonts w:ascii="Century Gothic" w:hAnsi="Century Gothic" w:cs="VIC-Regular"/>
        </w:rPr>
        <w:t>adjacent areas.</w:t>
      </w:r>
      <w:r>
        <w:rPr>
          <w:rFonts w:ascii="Century Gothic" w:hAnsi="Century Gothic" w:cs="VIC-Regular"/>
        </w:rPr>
        <w:t xml:space="preserve"> </w:t>
      </w:r>
      <w:r w:rsidRPr="00E66E50">
        <w:rPr>
          <w:rFonts w:ascii="Century Gothic" w:hAnsi="Century Gothic" w:cs="VIC-Regular"/>
        </w:rPr>
        <w:t>Hearing loop systems</w:t>
      </w:r>
      <w:r>
        <w:rPr>
          <w:rFonts w:ascii="Century Gothic" w:hAnsi="Century Gothic" w:cs="VIC-Regular"/>
        </w:rPr>
        <w:t xml:space="preserve"> </w:t>
      </w:r>
      <w:r w:rsidRPr="00E66E50">
        <w:rPr>
          <w:rFonts w:ascii="Century Gothic" w:hAnsi="Century Gothic" w:cs="VIC-Regular"/>
        </w:rPr>
        <w:t>throughout the school will</w:t>
      </w:r>
      <w:r>
        <w:rPr>
          <w:rFonts w:ascii="Century Gothic" w:hAnsi="Century Gothic" w:cs="VIC-Regular"/>
        </w:rPr>
        <w:t xml:space="preserve"> </w:t>
      </w:r>
      <w:r w:rsidRPr="00E66E50">
        <w:rPr>
          <w:rFonts w:ascii="Century Gothic" w:hAnsi="Century Gothic" w:cs="VIC-Regular"/>
        </w:rPr>
        <w:t>assist people with hearing</w:t>
      </w:r>
      <w:r>
        <w:rPr>
          <w:rFonts w:ascii="Century Gothic" w:hAnsi="Century Gothic" w:cs="VIC-Regular"/>
        </w:rPr>
        <w:t xml:space="preserve"> </w:t>
      </w:r>
      <w:r w:rsidRPr="00E66E50">
        <w:rPr>
          <w:rFonts w:ascii="Century Gothic" w:hAnsi="Century Gothic" w:cs="VIC-Regular"/>
        </w:rPr>
        <w:t>devices, and counselling</w:t>
      </w:r>
      <w:r>
        <w:rPr>
          <w:rFonts w:ascii="Century Gothic" w:hAnsi="Century Gothic" w:cs="VIC-Regular"/>
        </w:rPr>
        <w:t xml:space="preserve"> </w:t>
      </w:r>
      <w:r w:rsidRPr="00E66E50">
        <w:rPr>
          <w:rFonts w:ascii="Century Gothic" w:hAnsi="Century Gothic" w:cs="VIC-Regular"/>
        </w:rPr>
        <w:t>and consultation spaces are</w:t>
      </w:r>
      <w:r>
        <w:rPr>
          <w:rFonts w:ascii="Century Gothic" w:hAnsi="Century Gothic" w:cs="VIC-Regular"/>
        </w:rPr>
        <w:t xml:space="preserve"> </w:t>
      </w:r>
      <w:r w:rsidRPr="00E66E50">
        <w:rPr>
          <w:rFonts w:ascii="Century Gothic" w:hAnsi="Century Gothic" w:cs="VIC-Regular"/>
        </w:rPr>
        <w:t>located to ensure privacy.</w:t>
      </w:r>
    </w:p>
    <w:p w:rsidR="00D164A3" w:rsidRDefault="008A4276" w:rsidP="00D164A3">
      <w:pPr>
        <w:autoSpaceDE w:val="0"/>
        <w:autoSpaceDN w:val="0"/>
        <w:adjustRightInd w:val="0"/>
        <w:spacing w:line="240" w:lineRule="auto"/>
        <w:rPr>
          <w:rFonts w:ascii="Century Gothic" w:eastAsia="Times New Roman" w:hAnsi="Century Gothic" w:cs="VIC-Regular"/>
        </w:rPr>
      </w:pPr>
      <w:r w:rsidRPr="008A4276">
        <w:rPr>
          <w:rFonts w:ascii="Century Gothic" w:hAnsi="Century Gothic" w:cs="VIC-Regular"/>
          <w:b/>
        </w:rPr>
        <w:t>(</w:t>
      </w:r>
      <w:r w:rsidRPr="008A4276">
        <w:rPr>
          <w:rFonts w:ascii="Century Gothic" w:hAnsi="Century Gothic" w:cs="VIC-Regular"/>
          <w:b/>
        </w:rPr>
        <w:t xml:space="preserve">Artist </w:t>
      </w:r>
      <w:r w:rsidR="00D164A3" w:rsidRPr="008A4276">
        <w:rPr>
          <w:rFonts w:ascii="Century Gothic" w:hAnsi="Century Gothic" w:cs="VIC-Regular"/>
          <w:b/>
        </w:rPr>
        <w:t>impression)</w:t>
      </w:r>
      <w:r w:rsidR="00D164A3">
        <w:rPr>
          <w:rFonts w:ascii="Century Gothic" w:eastAsia="Times New Roman" w:hAnsi="Century Gothic" w:cs="VIC-Regular"/>
        </w:rPr>
        <w:t xml:space="preserve"> showing a quiet study area</w:t>
      </w:r>
      <w:r w:rsidR="00844E4F">
        <w:rPr>
          <w:rFonts w:ascii="Century Gothic" w:eastAsia="Times New Roman" w:hAnsi="Century Gothic" w:cs="VIC-Regular"/>
        </w:rPr>
        <w:t xml:space="preserve"> showing table and chairs accommodating various study techniques </w:t>
      </w:r>
    </w:p>
    <w:p w:rsidR="00D164A3" w:rsidRPr="00D053A8" w:rsidRDefault="00D164A3" w:rsidP="00D053A8">
      <w:pPr>
        <w:pStyle w:val="Heading2"/>
        <w:rPr>
          <w:rFonts w:ascii="Century Gothic" w:hAnsi="Century Gothic"/>
          <w:color w:val="C00000"/>
        </w:rPr>
      </w:pPr>
      <w:r w:rsidRPr="00D053A8">
        <w:rPr>
          <w:rFonts w:ascii="Century Gothic" w:hAnsi="Century Gothic"/>
          <w:color w:val="C00000"/>
        </w:rPr>
        <w:t>Health and wellbeing</w:t>
      </w:r>
    </w:p>
    <w:p w:rsidR="00D164A3" w:rsidRDefault="00D164A3" w:rsidP="00D164A3">
      <w:pPr>
        <w:autoSpaceDE w:val="0"/>
        <w:autoSpaceDN w:val="0"/>
        <w:adjustRightInd w:val="0"/>
        <w:spacing w:line="240" w:lineRule="auto"/>
        <w:rPr>
          <w:rFonts w:ascii="Century Gothic" w:hAnsi="Century Gothic" w:cs="VIC-Regular"/>
        </w:rPr>
      </w:pPr>
      <w:r w:rsidRPr="00D164A3">
        <w:rPr>
          <w:rFonts w:ascii="Century Gothic" w:hAnsi="Century Gothic" w:cs="VIC-Regular"/>
        </w:rPr>
        <w:t>The design supports</w:t>
      </w:r>
      <w:r>
        <w:rPr>
          <w:rFonts w:ascii="Century Gothic" w:hAnsi="Century Gothic" w:cs="VIC-Regular"/>
        </w:rPr>
        <w:t xml:space="preserve"> </w:t>
      </w:r>
      <w:r w:rsidRPr="00D164A3">
        <w:rPr>
          <w:rFonts w:ascii="Century Gothic" w:hAnsi="Century Gothic" w:cs="VIC-Regular"/>
        </w:rPr>
        <w:t>the</w:t>
      </w:r>
      <w:r>
        <w:rPr>
          <w:rFonts w:ascii="Century Gothic" w:hAnsi="Century Gothic" w:cs="VIC-Regular"/>
        </w:rPr>
        <w:t xml:space="preserve"> </w:t>
      </w:r>
      <w:r w:rsidRPr="00D164A3">
        <w:rPr>
          <w:rFonts w:ascii="Century Gothic" w:hAnsi="Century Gothic" w:cs="VIC-Regular"/>
        </w:rPr>
        <w:t>physical and emotional</w:t>
      </w:r>
      <w:r>
        <w:rPr>
          <w:rFonts w:ascii="Century Gothic" w:hAnsi="Century Gothic" w:cs="VIC-Regular"/>
        </w:rPr>
        <w:t xml:space="preserve"> </w:t>
      </w:r>
      <w:r w:rsidRPr="00D164A3">
        <w:rPr>
          <w:rFonts w:ascii="Century Gothic" w:hAnsi="Century Gothic" w:cs="VIC-Regular"/>
        </w:rPr>
        <w:t>health and wellbeing of all</w:t>
      </w:r>
      <w:r>
        <w:rPr>
          <w:rFonts w:ascii="Century Gothic" w:hAnsi="Century Gothic" w:cs="VIC-Regular"/>
        </w:rPr>
        <w:t xml:space="preserve"> </w:t>
      </w:r>
      <w:r w:rsidRPr="00D164A3">
        <w:rPr>
          <w:rFonts w:ascii="Century Gothic" w:hAnsi="Century Gothic" w:cs="VIC-Regular"/>
        </w:rPr>
        <w:t>students by:</w:t>
      </w:r>
      <w:r>
        <w:rPr>
          <w:rFonts w:ascii="Century Gothic" w:hAnsi="Century Gothic" w:cs="VIC-Regular"/>
        </w:rPr>
        <w:t xml:space="preserve"> </w:t>
      </w:r>
    </w:p>
    <w:p w:rsidR="00D164A3" w:rsidRPr="00D164A3" w:rsidRDefault="00D164A3" w:rsidP="00D164A3">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r w:rsidRPr="00D164A3">
        <w:rPr>
          <w:rFonts w:ascii="Century Gothic" w:hAnsi="Century Gothic" w:cs="VIC-Regular"/>
          <w:sz w:val="18"/>
          <w:szCs w:val="18"/>
        </w:rPr>
        <w:t>creating a welcoming, safe and stimulating environment</w:t>
      </w:r>
    </w:p>
    <w:p w:rsidR="00D164A3" w:rsidRDefault="00D164A3" w:rsidP="00E5520F">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r w:rsidRPr="00D164A3">
        <w:rPr>
          <w:rFonts w:ascii="Century Gothic" w:eastAsiaTheme="minorHAnsi" w:hAnsi="Century Gothic" w:cs="VIC-Regular"/>
          <w:sz w:val="18"/>
          <w:szCs w:val="18"/>
        </w:rPr>
        <w:t>promoting a feeling of belonging, ownership and being connected through the neighbourhood and house model</w:t>
      </w:r>
    </w:p>
    <w:p w:rsidR="00D164A3" w:rsidRDefault="00D164A3" w:rsidP="00374356">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r w:rsidRPr="00D164A3">
        <w:rPr>
          <w:rFonts w:ascii="Century Gothic" w:eastAsiaTheme="minorHAnsi" w:hAnsi="Century Gothic" w:cs="VIC-Regular"/>
          <w:sz w:val="18"/>
          <w:szCs w:val="18"/>
        </w:rPr>
        <w:t>integrating student support services and spaces in houses and neighbourhoods</w:t>
      </w:r>
    </w:p>
    <w:p w:rsidR="00D164A3" w:rsidRDefault="00D164A3" w:rsidP="006151E8">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r w:rsidRPr="00D164A3">
        <w:rPr>
          <w:rFonts w:ascii="Century Gothic" w:eastAsiaTheme="minorHAnsi" w:hAnsi="Century Gothic" w:cs="VIC-Regular"/>
          <w:sz w:val="18"/>
          <w:szCs w:val="18"/>
        </w:rPr>
        <w:t>pairing each student with a learning mentor to monitor their learning, wellbeing, organisation, goal setting and planning</w:t>
      </w:r>
    </w:p>
    <w:p w:rsidR="00D164A3" w:rsidRPr="00D164A3" w:rsidRDefault="00D164A3" w:rsidP="00A025DD">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r w:rsidRPr="00D164A3">
        <w:rPr>
          <w:rFonts w:ascii="Century Gothic" w:eastAsiaTheme="minorHAnsi" w:hAnsi="Century Gothic" w:cs="VIC-Regular"/>
          <w:sz w:val="18"/>
          <w:szCs w:val="18"/>
        </w:rPr>
        <w:t>incorporating greenery and plants indoors, and creating a variety of inviting landscaped surrounds and places to play or relax outdoors</w:t>
      </w:r>
    </w:p>
    <w:p w:rsidR="00D164A3" w:rsidRDefault="00D164A3" w:rsidP="00C22E6F">
      <w:pPr>
        <w:pStyle w:val="ListParagraph"/>
        <w:numPr>
          <w:ilvl w:val="0"/>
          <w:numId w:val="11"/>
        </w:numPr>
        <w:autoSpaceDE w:val="0"/>
        <w:autoSpaceDN w:val="0"/>
        <w:adjustRightInd w:val="0"/>
        <w:spacing w:line="240" w:lineRule="auto"/>
        <w:rPr>
          <w:rFonts w:ascii="Century Gothic" w:eastAsiaTheme="minorHAnsi" w:hAnsi="Century Gothic" w:cs="VIC-Regular"/>
          <w:sz w:val="18"/>
          <w:szCs w:val="18"/>
        </w:rPr>
      </w:pPr>
      <w:proofErr w:type="gramStart"/>
      <w:r w:rsidRPr="00D164A3">
        <w:rPr>
          <w:rFonts w:ascii="Century Gothic" w:eastAsiaTheme="minorHAnsi" w:hAnsi="Century Gothic" w:cs="VIC-Regular"/>
          <w:sz w:val="18"/>
          <w:szCs w:val="18"/>
        </w:rPr>
        <w:t>providing</w:t>
      </w:r>
      <w:proofErr w:type="gramEnd"/>
      <w:r w:rsidRPr="00D164A3">
        <w:rPr>
          <w:rFonts w:ascii="Century Gothic" w:eastAsiaTheme="minorHAnsi" w:hAnsi="Century Gothic" w:cs="VIC-Regular"/>
          <w:sz w:val="18"/>
          <w:szCs w:val="18"/>
        </w:rPr>
        <w:t xml:space="preserve"> additional services for families.</w:t>
      </w:r>
    </w:p>
    <w:p w:rsidR="00D164A3" w:rsidRPr="00D053A8" w:rsidRDefault="008F152A" w:rsidP="00D053A8">
      <w:pPr>
        <w:pStyle w:val="Heading2"/>
        <w:rPr>
          <w:rFonts w:ascii="Century Gothic" w:hAnsi="Century Gothic"/>
          <w:color w:val="C00000"/>
        </w:rPr>
      </w:pPr>
      <w:r w:rsidRPr="00D053A8">
        <w:rPr>
          <w:rFonts w:ascii="Century Gothic" w:hAnsi="Century Gothic"/>
          <w:color w:val="C00000"/>
        </w:rPr>
        <w:t>Sizing up the site</w:t>
      </w:r>
    </w:p>
    <w:p w:rsidR="008F152A" w:rsidRDefault="008F152A" w:rsidP="008F152A">
      <w:pPr>
        <w:autoSpaceDE w:val="0"/>
        <w:autoSpaceDN w:val="0"/>
        <w:adjustRightInd w:val="0"/>
        <w:spacing w:before="0" w:after="0" w:line="240" w:lineRule="auto"/>
        <w:rPr>
          <w:rFonts w:ascii="Century Gothic" w:hAnsi="Century Gothic" w:cs="VIC-Regular"/>
        </w:rPr>
      </w:pPr>
      <w:r w:rsidRPr="008F152A">
        <w:rPr>
          <w:rFonts w:ascii="Century Gothic" w:hAnsi="Century Gothic" w:cs="VIC-Regular"/>
        </w:rPr>
        <w:t>To get an idea of how large the school’s</w:t>
      </w:r>
      <w:r>
        <w:rPr>
          <w:rFonts w:ascii="Century Gothic" w:hAnsi="Century Gothic" w:cs="VIC-Regular"/>
        </w:rPr>
        <w:t xml:space="preserve"> </w:t>
      </w:r>
      <w:r w:rsidRPr="008F152A">
        <w:rPr>
          <w:rFonts w:ascii="Century Gothic" w:hAnsi="Century Gothic" w:cs="VIC-Regular"/>
        </w:rPr>
        <w:t>90,060 square metre (</w:t>
      </w:r>
      <w:proofErr w:type="spellStart"/>
      <w:r w:rsidRPr="008F152A">
        <w:rPr>
          <w:rFonts w:ascii="Century Gothic" w:hAnsi="Century Gothic" w:cs="VIC-Regular"/>
        </w:rPr>
        <w:t>sqm</w:t>
      </w:r>
      <w:proofErr w:type="spellEnd"/>
      <w:r w:rsidRPr="008F152A">
        <w:rPr>
          <w:rFonts w:ascii="Century Gothic" w:hAnsi="Century Gothic" w:cs="VIC-Regular"/>
        </w:rPr>
        <w:t>) site is, check</w:t>
      </w:r>
      <w:r>
        <w:rPr>
          <w:rFonts w:ascii="Century Gothic" w:hAnsi="Century Gothic" w:cs="VIC-Regular"/>
        </w:rPr>
        <w:t xml:space="preserve"> </w:t>
      </w:r>
      <w:r w:rsidRPr="008F152A">
        <w:rPr>
          <w:rFonts w:ascii="Century Gothic" w:hAnsi="Century Gothic" w:cs="VIC-Regular"/>
        </w:rPr>
        <w:t>out these</w:t>
      </w:r>
      <w:r>
        <w:rPr>
          <w:rFonts w:ascii="Century Gothic" w:hAnsi="Century Gothic" w:cs="VIC-Regular"/>
        </w:rPr>
        <w:t xml:space="preserve"> </w:t>
      </w:r>
      <w:r w:rsidRPr="008F152A">
        <w:rPr>
          <w:rFonts w:ascii="Century Gothic" w:hAnsi="Century Gothic" w:cs="VIC-Regular"/>
        </w:rPr>
        <w:t>diagrams which compare it to</w:t>
      </w:r>
      <w:r>
        <w:rPr>
          <w:rFonts w:ascii="Century Gothic" w:hAnsi="Century Gothic" w:cs="VIC-Regular"/>
        </w:rPr>
        <w:t xml:space="preserve"> </w:t>
      </w:r>
      <w:r w:rsidRPr="008F152A">
        <w:rPr>
          <w:rFonts w:ascii="Century Gothic" w:hAnsi="Century Gothic" w:cs="VIC-Regular"/>
        </w:rPr>
        <w:t>some well-known Shepparton facilities.</w:t>
      </w:r>
    </w:p>
    <w:p w:rsidR="008F152A" w:rsidRPr="00D053A8" w:rsidRDefault="008F152A" w:rsidP="00D053A8">
      <w:pPr>
        <w:pStyle w:val="Heading2"/>
        <w:rPr>
          <w:rFonts w:ascii="Century Gothic" w:hAnsi="Century Gothic"/>
          <w:color w:val="C00000"/>
        </w:rPr>
      </w:pPr>
      <w:r w:rsidRPr="00D053A8">
        <w:rPr>
          <w:rFonts w:ascii="Century Gothic" w:hAnsi="Century Gothic"/>
          <w:b/>
          <w:color w:val="C00000"/>
        </w:rPr>
        <w:t>Greater Shepparton College</w:t>
      </w:r>
      <w:r w:rsidRPr="00D053A8">
        <w:rPr>
          <w:rFonts w:ascii="Century Gothic" w:hAnsi="Century Gothic"/>
          <w:color w:val="C00000"/>
        </w:rPr>
        <w:t xml:space="preserve"> (interim name)</w:t>
      </w:r>
    </w:p>
    <w:p w:rsidR="008F152A" w:rsidRPr="008F152A" w:rsidRDefault="008F152A" w:rsidP="008F152A">
      <w:pPr>
        <w:autoSpaceDE w:val="0"/>
        <w:autoSpaceDN w:val="0"/>
        <w:adjustRightInd w:val="0"/>
        <w:spacing w:before="0" w:after="0" w:line="240" w:lineRule="auto"/>
        <w:rPr>
          <w:rFonts w:ascii="Century Gothic" w:hAnsi="Century Gothic" w:cs="VIC-Regular"/>
          <w:color w:val="B2292E"/>
          <w:sz w:val="20"/>
          <w:szCs w:val="20"/>
        </w:rPr>
      </w:pPr>
      <w:r w:rsidRPr="008F152A">
        <w:rPr>
          <w:rFonts w:ascii="Century Gothic" w:hAnsi="Century Gothic" w:cs="VIC-Regular"/>
          <w:color w:val="B2292E"/>
          <w:sz w:val="20"/>
          <w:szCs w:val="20"/>
        </w:rPr>
        <w:t>90,060sqm</w:t>
      </w:r>
    </w:p>
    <w:p w:rsidR="008F152A" w:rsidRDefault="008F152A" w:rsidP="008F152A">
      <w:pPr>
        <w:autoSpaceDE w:val="0"/>
        <w:autoSpaceDN w:val="0"/>
        <w:adjustRightInd w:val="0"/>
        <w:spacing w:before="0" w:after="0" w:line="240" w:lineRule="auto"/>
        <w:rPr>
          <w:rFonts w:ascii="Century Gothic" w:hAnsi="Century Gothic" w:cs="VIC-Regular"/>
          <w:color w:val="000000"/>
        </w:rPr>
      </w:pPr>
      <w:r w:rsidRPr="008F152A">
        <w:rPr>
          <w:rFonts w:ascii="Century Gothic" w:hAnsi="Century Gothic" w:cs="VIC-Regular"/>
          <w:color w:val="000000"/>
        </w:rPr>
        <w:t>Includes:</w:t>
      </w:r>
      <w:r>
        <w:rPr>
          <w:rFonts w:ascii="Century Gothic" w:hAnsi="Century Gothic" w:cs="VIC-Regular"/>
          <w:color w:val="000000"/>
        </w:rPr>
        <w:t xml:space="preserve"> </w:t>
      </w:r>
    </w:p>
    <w:p w:rsidR="008F152A" w:rsidRPr="008F152A" w:rsidRDefault="008F152A" w:rsidP="008F152A">
      <w:pPr>
        <w:pStyle w:val="ListParagraph"/>
        <w:numPr>
          <w:ilvl w:val="0"/>
          <w:numId w:val="12"/>
        </w:numPr>
        <w:autoSpaceDE w:val="0"/>
        <w:autoSpaceDN w:val="0"/>
        <w:adjustRightInd w:val="0"/>
        <w:spacing w:line="240" w:lineRule="auto"/>
        <w:rPr>
          <w:rFonts w:ascii="Century Gothic" w:hAnsi="Century Gothic" w:cs="VIC-Regular"/>
          <w:color w:val="000000"/>
          <w:sz w:val="18"/>
          <w:szCs w:val="18"/>
        </w:rPr>
      </w:pPr>
      <w:r w:rsidRPr="008F152A">
        <w:rPr>
          <w:rFonts w:ascii="Century Gothic" w:hAnsi="Century Gothic" w:cs="VIC-Regular"/>
          <w:color w:val="000000"/>
          <w:sz w:val="18"/>
          <w:szCs w:val="18"/>
        </w:rPr>
        <w:t xml:space="preserve">Total outdoor space 68,000sqm </w:t>
      </w:r>
    </w:p>
    <w:p w:rsidR="008F152A" w:rsidRPr="008F152A" w:rsidRDefault="008F152A" w:rsidP="008F152A">
      <w:pPr>
        <w:pStyle w:val="ListParagraph"/>
        <w:numPr>
          <w:ilvl w:val="0"/>
          <w:numId w:val="12"/>
        </w:numPr>
        <w:autoSpaceDE w:val="0"/>
        <w:autoSpaceDN w:val="0"/>
        <w:adjustRightInd w:val="0"/>
        <w:spacing w:line="240" w:lineRule="auto"/>
        <w:rPr>
          <w:rFonts w:ascii="Century Gothic" w:hAnsi="Century Gothic" w:cs="VIC-Regular"/>
          <w:color w:val="000000"/>
          <w:sz w:val="18"/>
          <w:szCs w:val="18"/>
        </w:rPr>
      </w:pPr>
      <w:r w:rsidRPr="008F152A">
        <w:rPr>
          <w:rFonts w:ascii="Century Gothic" w:hAnsi="Century Gothic" w:cs="VIC-Regular"/>
          <w:color w:val="000000"/>
          <w:sz w:val="18"/>
          <w:szCs w:val="18"/>
        </w:rPr>
        <w:t>Enterprise &amp; Innovation Centre 5,109sqm</w:t>
      </w:r>
    </w:p>
    <w:p w:rsidR="008F152A" w:rsidRPr="008F152A" w:rsidRDefault="008F152A" w:rsidP="008F152A">
      <w:pPr>
        <w:pStyle w:val="ListParagraph"/>
        <w:numPr>
          <w:ilvl w:val="0"/>
          <w:numId w:val="12"/>
        </w:numPr>
        <w:autoSpaceDE w:val="0"/>
        <w:autoSpaceDN w:val="0"/>
        <w:adjustRightInd w:val="0"/>
        <w:spacing w:line="240" w:lineRule="auto"/>
        <w:rPr>
          <w:rFonts w:ascii="Century Gothic" w:hAnsi="Century Gothic" w:cs="VIC-Regular"/>
          <w:color w:val="000000"/>
          <w:sz w:val="18"/>
          <w:szCs w:val="18"/>
        </w:rPr>
      </w:pPr>
      <w:r w:rsidRPr="008F152A">
        <w:rPr>
          <w:rFonts w:ascii="Century Gothic" w:hAnsi="Century Gothic" w:cs="VIC-Regular"/>
          <w:color w:val="000000"/>
          <w:sz w:val="18"/>
          <w:szCs w:val="18"/>
        </w:rPr>
        <w:t>Typical ‘Neighbourhood’ 5,084sqm</w:t>
      </w:r>
    </w:p>
    <w:p w:rsidR="008F152A" w:rsidRDefault="008F152A" w:rsidP="008F152A">
      <w:pPr>
        <w:pStyle w:val="ListParagraph"/>
        <w:numPr>
          <w:ilvl w:val="0"/>
          <w:numId w:val="12"/>
        </w:numPr>
        <w:autoSpaceDE w:val="0"/>
        <w:autoSpaceDN w:val="0"/>
        <w:adjustRightInd w:val="0"/>
        <w:spacing w:line="240" w:lineRule="auto"/>
        <w:rPr>
          <w:rFonts w:ascii="Century Gothic" w:hAnsi="Century Gothic" w:cs="VIC-Regular"/>
          <w:color w:val="000000"/>
          <w:sz w:val="18"/>
          <w:szCs w:val="18"/>
        </w:rPr>
      </w:pPr>
      <w:r w:rsidRPr="008F152A">
        <w:rPr>
          <w:rFonts w:ascii="Century Gothic" w:hAnsi="Century Gothic" w:cs="VIC-Regular"/>
          <w:color w:val="000000"/>
          <w:sz w:val="18"/>
          <w:szCs w:val="18"/>
        </w:rPr>
        <w:t>Gymnasium 2,395sqm</w:t>
      </w:r>
      <w:r w:rsidRPr="008F152A">
        <w:rPr>
          <w:rFonts w:ascii="Century Gothic" w:hAnsi="Century Gothic" w:cs="VIC-Regular"/>
          <w:color w:val="000000"/>
          <w:sz w:val="18"/>
          <w:szCs w:val="18"/>
        </w:rPr>
        <w:t xml:space="preserve"> </w:t>
      </w:r>
    </w:p>
    <w:p w:rsidR="00B40F52" w:rsidRDefault="00452D51" w:rsidP="00B40F52">
      <w:pPr>
        <w:autoSpaceDE w:val="0"/>
        <w:autoSpaceDN w:val="0"/>
        <w:adjustRightInd w:val="0"/>
        <w:spacing w:line="240" w:lineRule="auto"/>
        <w:rPr>
          <w:rFonts w:ascii="Century Gothic" w:hAnsi="Century Gothic" w:cs="VIC-Regular"/>
        </w:rPr>
      </w:pPr>
      <w:r>
        <w:rPr>
          <w:rFonts w:ascii="Century Gothic" w:hAnsi="Century Gothic" w:cs="VIC-Regular"/>
          <w:b/>
        </w:rPr>
        <w:t>Architecture plan</w:t>
      </w:r>
      <w:r w:rsidR="00B40F52">
        <w:rPr>
          <w:rFonts w:ascii="Century Gothic" w:hAnsi="Century Gothic" w:cs="VIC-Regular"/>
          <w:b/>
        </w:rPr>
        <w:t xml:space="preserve"> </w:t>
      </w:r>
      <w:r w:rsidR="00B40F52" w:rsidRPr="00B40F52">
        <w:rPr>
          <w:rFonts w:ascii="Century Gothic" w:hAnsi="Century Gothic" w:cs="VIC-Regular"/>
          <w:b/>
        </w:rPr>
        <w:t>1</w:t>
      </w:r>
      <w:r w:rsidR="00B40F52">
        <w:rPr>
          <w:rFonts w:ascii="Century Gothic" w:hAnsi="Century Gothic" w:cs="VIC-Regular"/>
        </w:rPr>
        <w:t>-</w:t>
      </w:r>
      <w:r w:rsidR="00B40F52" w:rsidRPr="00B40F52">
        <w:rPr>
          <w:rFonts w:ascii="Century Gothic" w:hAnsi="Century Gothic" w:cs="VIC-Regular"/>
        </w:rPr>
        <w:t xml:space="preserve"> showing aerial map of the Shepparton </w:t>
      </w:r>
      <w:r w:rsidR="00B40F52">
        <w:rPr>
          <w:rFonts w:ascii="Century Gothic" w:hAnsi="Century Gothic" w:cs="VIC-Regular"/>
        </w:rPr>
        <w:t>Hospital site: 80,0</w:t>
      </w:r>
      <w:r w:rsidR="00B40F52" w:rsidRPr="00B40F52">
        <w:rPr>
          <w:rFonts w:ascii="Century Gothic" w:hAnsi="Century Gothic" w:cs="VIC-Regular"/>
        </w:rPr>
        <w:t>00sqm</w:t>
      </w:r>
    </w:p>
    <w:p w:rsidR="00B40F52" w:rsidRDefault="00452D51" w:rsidP="00B40F52">
      <w:pPr>
        <w:autoSpaceDE w:val="0"/>
        <w:autoSpaceDN w:val="0"/>
        <w:adjustRightInd w:val="0"/>
        <w:spacing w:line="240" w:lineRule="auto"/>
        <w:rPr>
          <w:rFonts w:ascii="Century Gothic" w:hAnsi="Century Gothic" w:cs="VIC-Regular"/>
        </w:rPr>
      </w:pPr>
      <w:r>
        <w:rPr>
          <w:rFonts w:ascii="Century Gothic" w:hAnsi="Century Gothic" w:cs="VIC-Regular"/>
          <w:b/>
        </w:rPr>
        <w:t xml:space="preserve">Architecture plan </w:t>
      </w:r>
      <w:r w:rsidR="00B40F52">
        <w:rPr>
          <w:rFonts w:ascii="Century Gothic" w:hAnsi="Century Gothic" w:cs="VIC-Regular"/>
          <w:b/>
        </w:rPr>
        <w:t xml:space="preserve">2- </w:t>
      </w:r>
      <w:r w:rsidR="00B40F52">
        <w:rPr>
          <w:rFonts w:ascii="Century Gothic" w:hAnsi="Century Gothic" w:cs="VIC-Regular"/>
        </w:rPr>
        <w:t>s</w:t>
      </w:r>
      <w:r w:rsidR="00B40F52" w:rsidRPr="00B40F52">
        <w:rPr>
          <w:rFonts w:ascii="Century Gothic" w:hAnsi="Century Gothic" w:cs="VIC-Regular"/>
        </w:rPr>
        <w:t>howing aerial map</w:t>
      </w:r>
      <w:r w:rsidR="00B40F52">
        <w:rPr>
          <w:rFonts w:ascii="Century Gothic" w:hAnsi="Century Gothic" w:cs="VIC-Regular"/>
          <w:b/>
        </w:rPr>
        <w:t xml:space="preserve"> </w:t>
      </w:r>
      <w:r w:rsidR="00B40F52" w:rsidRPr="00B40F52">
        <w:rPr>
          <w:rFonts w:ascii="Century Gothic" w:hAnsi="Century Gothic" w:cs="VIC-Regular"/>
        </w:rPr>
        <w:t>of</w:t>
      </w:r>
      <w:r w:rsidR="00B40F52">
        <w:rPr>
          <w:rFonts w:ascii="Century Gothic" w:hAnsi="Century Gothic" w:cs="VIC-Regular"/>
          <w:b/>
        </w:rPr>
        <w:t xml:space="preserve"> </w:t>
      </w:r>
      <w:proofErr w:type="spellStart"/>
      <w:r w:rsidR="00B40F52" w:rsidRPr="00B40F52">
        <w:rPr>
          <w:rFonts w:ascii="Century Gothic" w:hAnsi="Century Gothic" w:cs="VIC-Regular"/>
        </w:rPr>
        <w:t>Aquamoves</w:t>
      </w:r>
      <w:proofErr w:type="spellEnd"/>
      <w:r>
        <w:rPr>
          <w:rFonts w:ascii="Century Gothic" w:hAnsi="Century Gothic" w:cs="VIC-Regular"/>
        </w:rPr>
        <w:t>:</w:t>
      </w:r>
      <w:r w:rsidR="00B40F52">
        <w:rPr>
          <w:rFonts w:ascii="Century Gothic" w:hAnsi="Century Gothic" w:cs="VIC-Regular"/>
        </w:rPr>
        <w:t xml:space="preserve"> </w:t>
      </w:r>
      <w:r w:rsidR="00B40F52" w:rsidRPr="00B40F52">
        <w:rPr>
          <w:rFonts w:ascii="Century Gothic" w:hAnsi="Century Gothic" w:cs="VIC-Regular"/>
        </w:rPr>
        <w:t>4,500sqm</w:t>
      </w:r>
    </w:p>
    <w:p w:rsidR="00B40F52" w:rsidRDefault="00452D51" w:rsidP="00B40F52">
      <w:pPr>
        <w:autoSpaceDE w:val="0"/>
        <w:autoSpaceDN w:val="0"/>
        <w:adjustRightInd w:val="0"/>
        <w:spacing w:line="240" w:lineRule="auto"/>
        <w:rPr>
          <w:rFonts w:ascii="Century Gothic" w:hAnsi="Century Gothic" w:cs="VIC-Regular"/>
        </w:rPr>
      </w:pPr>
      <w:r>
        <w:rPr>
          <w:rFonts w:ascii="Century Gothic" w:hAnsi="Century Gothic" w:cs="VIC-Regular"/>
          <w:b/>
        </w:rPr>
        <w:t xml:space="preserve">Architecture plan </w:t>
      </w:r>
      <w:r w:rsidR="00B40F52">
        <w:rPr>
          <w:rFonts w:ascii="Century Gothic" w:hAnsi="Century Gothic" w:cs="VIC-Regular"/>
          <w:b/>
        </w:rPr>
        <w:t xml:space="preserve">3- </w:t>
      </w:r>
      <w:r w:rsidR="00B40F52">
        <w:rPr>
          <w:rFonts w:ascii="Century Gothic" w:hAnsi="Century Gothic" w:cs="VIC-Regular"/>
        </w:rPr>
        <w:t>s</w:t>
      </w:r>
      <w:r w:rsidR="00B40F52" w:rsidRPr="00B40F52">
        <w:rPr>
          <w:rFonts w:ascii="Century Gothic" w:hAnsi="Century Gothic" w:cs="VIC-Regular"/>
        </w:rPr>
        <w:t>howing aerial map</w:t>
      </w:r>
      <w:r w:rsidR="00B40F52">
        <w:rPr>
          <w:rFonts w:ascii="Century Gothic" w:hAnsi="Century Gothic" w:cs="VIC-Regular"/>
        </w:rPr>
        <w:t xml:space="preserve"> of Queen Park</w:t>
      </w:r>
      <w:r>
        <w:rPr>
          <w:rFonts w:ascii="Century Gothic" w:hAnsi="Century Gothic" w:cs="VIC-Regular"/>
        </w:rPr>
        <w:t>:</w:t>
      </w:r>
      <w:r w:rsidR="00B40F52">
        <w:rPr>
          <w:rFonts w:ascii="Century Gothic" w:hAnsi="Century Gothic" w:cs="VIC-Regular"/>
        </w:rPr>
        <w:t xml:space="preserve"> 9,000sqm</w:t>
      </w:r>
    </w:p>
    <w:p w:rsidR="00B40F52" w:rsidRDefault="00B40F52" w:rsidP="00D053A8">
      <w:pPr>
        <w:pStyle w:val="Heading2"/>
      </w:pPr>
      <w:r w:rsidRPr="00B40F52">
        <w:t>Minimising traffic</w:t>
      </w:r>
    </w:p>
    <w:p w:rsidR="00B40F52" w:rsidRDefault="00B40F52" w:rsidP="00B40F52">
      <w:pPr>
        <w:autoSpaceDE w:val="0"/>
        <w:autoSpaceDN w:val="0"/>
        <w:adjustRightInd w:val="0"/>
        <w:spacing w:line="240" w:lineRule="auto"/>
        <w:rPr>
          <w:rFonts w:ascii="Century Gothic" w:hAnsi="Century Gothic" w:cs="VIC-Regular"/>
        </w:rPr>
      </w:pPr>
      <w:r w:rsidRPr="00F65EA1">
        <w:rPr>
          <w:rFonts w:ascii="Century Gothic" w:hAnsi="Century Gothic" w:cs="VIC-Regular"/>
        </w:rPr>
        <w:t>To reduce the impact of school traffic for local</w:t>
      </w:r>
      <w:r w:rsidR="00F65EA1">
        <w:rPr>
          <w:rFonts w:ascii="Century Gothic" w:hAnsi="Century Gothic" w:cs="VIC-Regular"/>
        </w:rPr>
        <w:t xml:space="preserve"> </w:t>
      </w:r>
      <w:r w:rsidRPr="00F65EA1">
        <w:rPr>
          <w:rFonts w:ascii="Century Gothic" w:hAnsi="Century Gothic" w:cs="VIC-Regular"/>
        </w:rPr>
        <w:t>residents, there will be a separate entry for</w:t>
      </w:r>
      <w:r w:rsidR="00F65EA1">
        <w:rPr>
          <w:rFonts w:ascii="Century Gothic" w:hAnsi="Century Gothic" w:cs="VIC-Regular"/>
        </w:rPr>
        <w:t xml:space="preserve"> </w:t>
      </w:r>
      <w:r w:rsidRPr="00F65EA1">
        <w:rPr>
          <w:rFonts w:ascii="Century Gothic" w:hAnsi="Century Gothic" w:cs="VIC-Regular"/>
        </w:rPr>
        <w:t>staff</w:t>
      </w:r>
      <w:r w:rsidR="00F65EA1">
        <w:rPr>
          <w:rFonts w:ascii="Century Gothic" w:hAnsi="Century Gothic" w:cs="VIC-Regular"/>
        </w:rPr>
        <w:t xml:space="preserve"> </w:t>
      </w:r>
      <w:r w:rsidRPr="00F65EA1">
        <w:rPr>
          <w:rFonts w:ascii="Century Gothic" w:hAnsi="Century Gothic" w:cs="VIC-Regular"/>
        </w:rPr>
        <w:t>parking on the school grounds (including</w:t>
      </w:r>
      <w:r w:rsidR="00F65EA1">
        <w:rPr>
          <w:rFonts w:ascii="Century Gothic" w:hAnsi="Century Gothic" w:cs="VIC-Regular"/>
        </w:rPr>
        <w:t xml:space="preserve"> </w:t>
      </w:r>
      <w:r w:rsidRPr="00F65EA1">
        <w:rPr>
          <w:rFonts w:ascii="Century Gothic" w:hAnsi="Century Gothic" w:cs="VIC-Regular"/>
        </w:rPr>
        <w:t xml:space="preserve">accessible car parking spaces) off </w:t>
      </w:r>
      <w:proofErr w:type="spellStart"/>
      <w:r w:rsidRPr="00F65EA1">
        <w:rPr>
          <w:rFonts w:ascii="Century Gothic" w:hAnsi="Century Gothic" w:cs="VIC-Regular"/>
        </w:rPr>
        <w:t>Feshti</w:t>
      </w:r>
      <w:proofErr w:type="spellEnd"/>
      <w:r w:rsidRPr="00F65EA1">
        <w:rPr>
          <w:rFonts w:ascii="Century Gothic" w:hAnsi="Century Gothic" w:cs="VIC-Regular"/>
        </w:rPr>
        <w:t xml:space="preserve"> Street.</w:t>
      </w:r>
    </w:p>
    <w:p w:rsidR="00F65EA1" w:rsidRDefault="00F65EA1" w:rsidP="00F65EA1">
      <w:pPr>
        <w:autoSpaceDE w:val="0"/>
        <w:autoSpaceDN w:val="0"/>
        <w:adjustRightInd w:val="0"/>
        <w:spacing w:line="240" w:lineRule="auto"/>
        <w:rPr>
          <w:rFonts w:ascii="Century Gothic" w:hAnsi="Century Gothic" w:cs="VIC-Regular"/>
        </w:rPr>
      </w:pPr>
      <w:r w:rsidRPr="00F65EA1">
        <w:rPr>
          <w:rFonts w:ascii="Century Gothic" w:hAnsi="Century Gothic" w:cs="VIC-Regular"/>
        </w:rPr>
        <w:t>A large bus drop-off zone, also on school</w:t>
      </w:r>
      <w:r>
        <w:rPr>
          <w:rFonts w:ascii="Century Gothic" w:hAnsi="Century Gothic" w:cs="VIC-Regular"/>
        </w:rPr>
        <w:t xml:space="preserve"> </w:t>
      </w:r>
      <w:r w:rsidRPr="00F65EA1">
        <w:rPr>
          <w:rFonts w:ascii="Century Gothic" w:hAnsi="Century Gothic" w:cs="VIC-Regular"/>
        </w:rPr>
        <w:t>land, with capacity for eight buses, will have</w:t>
      </w:r>
      <w:r>
        <w:rPr>
          <w:rFonts w:ascii="Century Gothic" w:hAnsi="Century Gothic" w:cs="VIC-Regular"/>
        </w:rPr>
        <w:t xml:space="preserve"> </w:t>
      </w:r>
      <w:r w:rsidRPr="00F65EA1">
        <w:rPr>
          <w:rFonts w:ascii="Century Gothic" w:hAnsi="Century Gothic" w:cs="VIC-Regular"/>
        </w:rPr>
        <w:t>an entry and exit off Hawdon Street. For</w:t>
      </w:r>
      <w:r>
        <w:rPr>
          <w:rFonts w:ascii="Century Gothic" w:hAnsi="Century Gothic" w:cs="VIC-Regular"/>
        </w:rPr>
        <w:t xml:space="preserve"> </w:t>
      </w:r>
      <w:r w:rsidRPr="00F65EA1">
        <w:rPr>
          <w:rFonts w:ascii="Century Gothic" w:hAnsi="Century Gothic" w:cs="VIC-Regular"/>
        </w:rPr>
        <w:t>students and staff who are able to ride their</w:t>
      </w:r>
      <w:r>
        <w:rPr>
          <w:rFonts w:ascii="Century Gothic" w:hAnsi="Century Gothic" w:cs="VIC-Regular"/>
        </w:rPr>
        <w:t xml:space="preserve"> </w:t>
      </w:r>
      <w:r w:rsidRPr="00F65EA1">
        <w:rPr>
          <w:rFonts w:ascii="Century Gothic" w:hAnsi="Century Gothic" w:cs="VIC-Regular"/>
        </w:rPr>
        <w:t>bikes to school, there will be two secure</w:t>
      </w:r>
      <w:r>
        <w:rPr>
          <w:rFonts w:ascii="Century Gothic" w:hAnsi="Century Gothic" w:cs="VIC-Regular"/>
        </w:rPr>
        <w:t xml:space="preserve"> </w:t>
      </w:r>
      <w:r w:rsidRPr="00F65EA1">
        <w:rPr>
          <w:rFonts w:ascii="Century Gothic" w:hAnsi="Century Gothic" w:cs="VIC-Regular"/>
        </w:rPr>
        <w:t>storage cages either end of the site and</w:t>
      </w:r>
      <w:r>
        <w:rPr>
          <w:rFonts w:ascii="Century Gothic" w:hAnsi="Century Gothic" w:cs="VIC-Regular"/>
        </w:rPr>
        <w:t xml:space="preserve"> </w:t>
      </w:r>
      <w:r w:rsidRPr="00F65EA1">
        <w:rPr>
          <w:rFonts w:ascii="Century Gothic" w:hAnsi="Century Gothic" w:cs="VIC-Regular"/>
        </w:rPr>
        <w:t>bike hoops next to each house.</w:t>
      </w:r>
      <w:r>
        <w:rPr>
          <w:rFonts w:ascii="Century Gothic" w:hAnsi="Century Gothic" w:cs="VIC-Regular"/>
        </w:rPr>
        <w:t xml:space="preserve"> </w:t>
      </w:r>
    </w:p>
    <w:p w:rsidR="00990BB8" w:rsidRDefault="00990BB8" w:rsidP="00990BB8">
      <w:pPr>
        <w:autoSpaceDE w:val="0"/>
        <w:autoSpaceDN w:val="0"/>
        <w:adjustRightInd w:val="0"/>
        <w:spacing w:line="240" w:lineRule="auto"/>
        <w:rPr>
          <w:rFonts w:ascii="Century Gothic" w:hAnsi="Century Gothic" w:cs="VIC-Regular"/>
          <w:b/>
        </w:rPr>
      </w:pPr>
      <w:r w:rsidRPr="008A4276">
        <w:rPr>
          <w:rFonts w:ascii="Century Gothic" w:hAnsi="Century Gothic" w:cs="VIC-Regular"/>
          <w:b/>
        </w:rPr>
        <w:t>(Artist impression) of the gymnasium</w:t>
      </w:r>
    </w:p>
    <w:p w:rsidR="00990BB8" w:rsidRPr="00D053A8" w:rsidRDefault="00990BB8" w:rsidP="00D053A8">
      <w:pPr>
        <w:pStyle w:val="Heading2"/>
        <w:rPr>
          <w:rFonts w:ascii="Century Gothic" w:hAnsi="Century Gothic"/>
          <w:color w:val="C00000"/>
        </w:rPr>
      </w:pPr>
      <w:r w:rsidRPr="00D053A8">
        <w:rPr>
          <w:rFonts w:ascii="Century Gothic" w:hAnsi="Century Gothic"/>
          <w:color w:val="C00000"/>
        </w:rPr>
        <w:t>Sports, recreation and PE facilities</w:t>
      </w:r>
    </w:p>
    <w:p w:rsidR="00990BB8" w:rsidRDefault="00990BB8" w:rsidP="00990BB8">
      <w:pPr>
        <w:autoSpaceDE w:val="0"/>
        <w:autoSpaceDN w:val="0"/>
        <w:adjustRightInd w:val="0"/>
        <w:spacing w:before="0" w:after="0" w:line="240" w:lineRule="auto"/>
        <w:rPr>
          <w:rFonts w:ascii="Century Gothic" w:hAnsi="Century Gothic" w:cs="VIC-Regular"/>
        </w:rPr>
      </w:pPr>
      <w:r w:rsidRPr="008A4276">
        <w:rPr>
          <w:rFonts w:ascii="Century Gothic" w:hAnsi="Century Gothic" w:cs="VIC-Regular"/>
        </w:rPr>
        <w:t xml:space="preserve">The gymnasium will feature at least two </w:t>
      </w:r>
      <w:proofErr w:type="spellStart"/>
      <w:r w:rsidRPr="008A4276">
        <w:rPr>
          <w:rFonts w:ascii="Century Gothic" w:hAnsi="Century Gothic" w:cs="VIC-Regular"/>
        </w:rPr>
        <w:t>competitionsized</w:t>
      </w:r>
      <w:proofErr w:type="spellEnd"/>
      <w:r>
        <w:rPr>
          <w:rFonts w:ascii="Century Gothic" w:hAnsi="Century Gothic" w:cs="VIC-Regular"/>
        </w:rPr>
        <w:t xml:space="preserve"> </w:t>
      </w:r>
      <w:r w:rsidRPr="008A4276">
        <w:rPr>
          <w:rFonts w:ascii="Century Gothic" w:hAnsi="Century Gothic" w:cs="VIC-Regular"/>
        </w:rPr>
        <w:t>basketba</w:t>
      </w:r>
      <w:r>
        <w:rPr>
          <w:rFonts w:ascii="Century Gothic" w:hAnsi="Century Gothic" w:cs="VIC-Regular"/>
        </w:rPr>
        <w:t xml:space="preserve">ll and netball courts </w:t>
      </w:r>
      <w:r w:rsidRPr="00B35A99">
        <w:rPr>
          <w:rFonts w:ascii="Century Gothic" w:hAnsi="Century Gothic" w:cs="VIC-Regular"/>
          <w:b/>
        </w:rPr>
        <w:t>(1)</w:t>
      </w:r>
      <w:r>
        <w:rPr>
          <w:rFonts w:ascii="Century Gothic" w:hAnsi="Century Gothic" w:cs="VIC-Regular"/>
        </w:rPr>
        <w:t xml:space="preserve">, fitness </w:t>
      </w:r>
      <w:r w:rsidRPr="008A4276">
        <w:rPr>
          <w:rFonts w:ascii="Century Gothic" w:hAnsi="Century Gothic" w:cs="VIC-Regular"/>
        </w:rPr>
        <w:t>and weights</w:t>
      </w:r>
      <w:r>
        <w:rPr>
          <w:rFonts w:ascii="Century Gothic" w:hAnsi="Century Gothic" w:cs="VIC-Regular"/>
        </w:rPr>
        <w:t xml:space="preserve"> </w:t>
      </w:r>
      <w:r w:rsidRPr="008A4276">
        <w:rPr>
          <w:rFonts w:ascii="Century Gothic" w:hAnsi="Century Gothic" w:cs="VIC-Regular"/>
        </w:rPr>
        <w:t>room, flexible spaces for dance and yoga, two multipurpose</w:t>
      </w:r>
      <w:r>
        <w:rPr>
          <w:rFonts w:ascii="Century Gothic" w:hAnsi="Century Gothic" w:cs="VIC-Regular"/>
        </w:rPr>
        <w:t xml:space="preserve"> classroom studios </w:t>
      </w:r>
      <w:r w:rsidRPr="00B35A99">
        <w:rPr>
          <w:rFonts w:ascii="Century Gothic" w:hAnsi="Century Gothic" w:cs="VIC-Regular"/>
          <w:b/>
        </w:rPr>
        <w:t>(2)</w:t>
      </w:r>
      <w:r w:rsidRPr="008A4276">
        <w:rPr>
          <w:rFonts w:ascii="Century Gothic" w:hAnsi="Century Gothic" w:cs="VIC-Regular"/>
        </w:rPr>
        <w:t>,</w:t>
      </w:r>
      <w:r>
        <w:rPr>
          <w:rFonts w:ascii="Century Gothic" w:hAnsi="Century Gothic" w:cs="VIC-Regular"/>
        </w:rPr>
        <w:t xml:space="preserve"> </w:t>
      </w:r>
      <w:r w:rsidRPr="008A4276">
        <w:rPr>
          <w:rFonts w:ascii="Century Gothic" w:hAnsi="Century Gothic" w:cs="VIC-Regular"/>
        </w:rPr>
        <w:t>bathrooms, change rooms</w:t>
      </w:r>
      <w:r>
        <w:rPr>
          <w:rFonts w:ascii="Century Gothic" w:hAnsi="Century Gothic" w:cs="VIC-Regular"/>
        </w:rPr>
        <w:t xml:space="preserve"> </w:t>
      </w:r>
      <w:r w:rsidRPr="00B35A99">
        <w:rPr>
          <w:rFonts w:ascii="Century Gothic" w:hAnsi="Century Gothic" w:cs="VIC-Regular"/>
          <w:b/>
        </w:rPr>
        <w:t>(3)</w:t>
      </w:r>
      <w:r w:rsidRPr="008A4276">
        <w:rPr>
          <w:rFonts w:ascii="Century Gothic" w:hAnsi="Century Gothic" w:cs="VIC-Regular"/>
        </w:rPr>
        <w:t>,</w:t>
      </w:r>
      <w:r>
        <w:rPr>
          <w:rFonts w:ascii="Century Gothic" w:hAnsi="Century Gothic" w:cs="VIC-Regular"/>
        </w:rPr>
        <w:t xml:space="preserve"> </w:t>
      </w:r>
      <w:r w:rsidRPr="008A4276">
        <w:rPr>
          <w:rFonts w:ascii="Century Gothic" w:hAnsi="Century Gothic" w:cs="VIC-Regular"/>
        </w:rPr>
        <w:t>kitchenette and first-aid facilities. Outdoor amenities</w:t>
      </w:r>
      <w:r>
        <w:rPr>
          <w:rFonts w:ascii="Century Gothic" w:hAnsi="Century Gothic" w:cs="VIC-Regular"/>
        </w:rPr>
        <w:t xml:space="preserve"> include outdoor </w:t>
      </w:r>
      <w:r w:rsidRPr="008A4276">
        <w:rPr>
          <w:rFonts w:ascii="Century Gothic" w:hAnsi="Century Gothic" w:cs="VIC-Regular"/>
        </w:rPr>
        <w:t>hard courts, a full-size oval and a</w:t>
      </w:r>
      <w:r>
        <w:rPr>
          <w:rFonts w:ascii="Century Gothic" w:hAnsi="Century Gothic" w:cs="VIC-Regular"/>
        </w:rPr>
        <w:t xml:space="preserve"> </w:t>
      </w:r>
      <w:r w:rsidRPr="008A4276">
        <w:rPr>
          <w:rFonts w:ascii="Century Gothic" w:hAnsi="Century Gothic" w:cs="VIC-Regular"/>
        </w:rPr>
        <w:t>soccer pitch (Ford Reserve).</w:t>
      </w:r>
    </w:p>
    <w:p w:rsidR="00990BB8" w:rsidRDefault="00990BB8" w:rsidP="00990BB8">
      <w:pPr>
        <w:autoSpaceDE w:val="0"/>
        <w:autoSpaceDN w:val="0"/>
        <w:adjustRightInd w:val="0"/>
        <w:spacing w:before="0" w:after="0" w:line="240" w:lineRule="auto"/>
        <w:rPr>
          <w:rFonts w:ascii="Century Gothic" w:hAnsi="Century Gothic" w:cs="VIC-Regular"/>
          <w:b/>
        </w:rPr>
      </w:pPr>
      <w:r w:rsidRPr="00B35A99">
        <w:rPr>
          <w:rFonts w:ascii="Century Gothic" w:hAnsi="Century Gothic" w:cs="VIC-Regular"/>
          <w:b/>
        </w:rPr>
        <w:t xml:space="preserve">Graphic </w:t>
      </w:r>
      <w:r>
        <w:rPr>
          <w:rFonts w:ascii="Century Gothic" w:hAnsi="Century Gothic" w:cs="VIC-Regular"/>
          <w:b/>
        </w:rPr>
        <w:t>image showing</w:t>
      </w:r>
    </w:p>
    <w:p w:rsidR="00990BB8" w:rsidRDefault="00990BB8" w:rsidP="00990BB8">
      <w:pPr>
        <w:pStyle w:val="ListParagraph"/>
        <w:numPr>
          <w:ilvl w:val="0"/>
          <w:numId w:val="13"/>
        </w:numPr>
        <w:autoSpaceDE w:val="0"/>
        <w:autoSpaceDN w:val="0"/>
        <w:adjustRightInd w:val="0"/>
        <w:spacing w:line="240" w:lineRule="auto"/>
        <w:rPr>
          <w:rFonts w:ascii="Century Gothic" w:hAnsi="Century Gothic" w:cs="VIC-Regular"/>
          <w:b/>
        </w:rPr>
      </w:pPr>
      <w:r>
        <w:rPr>
          <w:rFonts w:ascii="Century Gothic" w:hAnsi="Century Gothic" w:cs="VIC-Regular"/>
          <w:b/>
        </w:rPr>
        <w:t>Two competition sized basketball and netball courts</w:t>
      </w:r>
    </w:p>
    <w:p w:rsidR="00990BB8" w:rsidRDefault="00990BB8" w:rsidP="00990BB8">
      <w:pPr>
        <w:pStyle w:val="ListParagraph"/>
        <w:numPr>
          <w:ilvl w:val="0"/>
          <w:numId w:val="13"/>
        </w:numPr>
        <w:autoSpaceDE w:val="0"/>
        <w:autoSpaceDN w:val="0"/>
        <w:adjustRightInd w:val="0"/>
        <w:spacing w:line="240" w:lineRule="auto"/>
        <w:rPr>
          <w:rFonts w:ascii="Century Gothic" w:hAnsi="Century Gothic" w:cs="VIC-Regular"/>
          <w:b/>
        </w:rPr>
      </w:pPr>
      <w:r>
        <w:rPr>
          <w:rFonts w:ascii="Century Gothic" w:hAnsi="Century Gothic" w:cs="VIC-Regular"/>
          <w:b/>
        </w:rPr>
        <w:t>Multi-purpose classroom studios</w:t>
      </w:r>
    </w:p>
    <w:p w:rsidR="00990BB8" w:rsidRDefault="00990BB8" w:rsidP="00990BB8">
      <w:pPr>
        <w:pStyle w:val="ListParagraph"/>
        <w:numPr>
          <w:ilvl w:val="0"/>
          <w:numId w:val="13"/>
        </w:numPr>
        <w:autoSpaceDE w:val="0"/>
        <w:autoSpaceDN w:val="0"/>
        <w:adjustRightInd w:val="0"/>
        <w:spacing w:line="240" w:lineRule="auto"/>
        <w:rPr>
          <w:rFonts w:ascii="Century Gothic" w:hAnsi="Century Gothic" w:cs="VIC-Regular"/>
          <w:b/>
        </w:rPr>
      </w:pPr>
      <w:r>
        <w:rPr>
          <w:rFonts w:ascii="Century Gothic" w:hAnsi="Century Gothic" w:cs="VIC-Regular"/>
          <w:b/>
        </w:rPr>
        <w:t>Amenities</w:t>
      </w:r>
    </w:p>
    <w:p w:rsidR="008A4276" w:rsidRPr="00D053A8" w:rsidRDefault="008A4276" w:rsidP="00D053A8">
      <w:pPr>
        <w:pStyle w:val="Heading2"/>
        <w:rPr>
          <w:rFonts w:ascii="Century Gothic" w:hAnsi="Century Gothic"/>
          <w:color w:val="C00000"/>
        </w:rPr>
      </w:pPr>
      <w:r w:rsidRPr="00D053A8">
        <w:rPr>
          <w:rFonts w:ascii="Century Gothic" w:hAnsi="Century Gothic"/>
          <w:color w:val="C00000"/>
        </w:rPr>
        <w:t>The great outdoors</w:t>
      </w:r>
    </w:p>
    <w:p w:rsidR="008A4276" w:rsidRDefault="008A4276" w:rsidP="008A4276">
      <w:pPr>
        <w:autoSpaceDE w:val="0"/>
        <w:autoSpaceDN w:val="0"/>
        <w:adjustRightInd w:val="0"/>
        <w:spacing w:line="240" w:lineRule="auto"/>
        <w:rPr>
          <w:rFonts w:ascii="Century Gothic" w:hAnsi="Century Gothic" w:cs="VIC-Regular"/>
        </w:rPr>
      </w:pPr>
      <w:r w:rsidRPr="008A4276">
        <w:rPr>
          <w:rFonts w:ascii="Century Gothic" w:hAnsi="Century Gothic" w:cs="VIC-Regular"/>
        </w:rPr>
        <w:t>Around two thirds of the</w:t>
      </w:r>
      <w:r>
        <w:rPr>
          <w:rFonts w:ascii="Century Gothic" w:hAnsi="Century Gothic" w:cs="VIC-Regular"/>
        </w:rPr>
        <w:t xml:space="preserve"> </w:t>
      </w:r>
      <w:r w:rsidRPr="008A4276">
        <w:rPr>
          <w:rFonts w:ascii="Century Gothic" w:hAnsi="Century Gothic" w:cs="VIC-Regular"/>
        </w:rPr>
        <w:t>school site will be outdoor</w:t>
      </w:r>
      <w:r>
        <w:rPr>
          <w:rFonts w:ascii="Century Gothic" w:hAnsi="Century Gothic" w:cs="VIC-Regular"/>
        </w:rPr>
        <w:t xml:space="preserve"> </w:t>
      </w:r>
      <w:r w:rsidRPr="008A4276">
        <w:rPr>
          <w:rFonts w:ascii="Century Gothic" w:hAnsi="Century Gothic" w:cs="VIC-Regular"/>
        </w:rPr>
        <w:t>space. This was achieved</w:t>
      </w:r>
      <w:r>
        <w:rPr>
          <w:rFonts w:ascii="Century Gothic" w:hAnsi="Century Gothic" w:cs="VIC-Regular"/>
        </w:rPr>
        <w:t xml:space="preserve"> by designing </w:t>
      </w:r>
      <w:r w:rsidRPr="008A4276">
        <w:rPr>
          <w:rFonts w:ascii="Century Gothic" w:hAnsi="Century Gothic" w:cs="VIC-Regular"/>
        </w:rPr>
        <w:t>buildings that</w:t>
      </w:r>
      <w:r>
        <w:rPr>
          <w:rFonts w:ascii="Century Gothic" w:hAnsi="Century Gothic" w:cs="VIC-Regular"/>
        </w:rPr>
        <w:t xml:space="preserve"> </w:t>
      </w:r>
      <w:r w:rsidRPr="008A4276">
        <w:rPr>
          <w:rFonts w:ascii="Century Gothic" w:hAnsi="Century Gothic" w:cs="VIC-Regular"/>
        </w:rPr>
        <w:t>range in height from one</w:t>
      </w:r>
      <w:r>
        <w:rPr>
          <w:rFonts w:ascii="Century Gothic" w:hAnsi="Century Gothic" w:cs="VIC-Regular"/>
        </w:rPr>
        <w:t xml:space="preserve"> </w:t>
      </w:r>
      <w:r w:rsidRPr="008A4276">
        <w:rPr>
          <w:rFonts w:ascii="Century Gothic" w:hAnsi="Century Gothic" w:cs="VIC-Regular"/>
        </w:rPr>
        <w:t>to three storeys. Outdoor</w:t>
      </w:r>
      <w:r>
        <w:rPr>
          <w:rFonts w:ascii="Century Gothic" w:hAnsi="Century Gothic" w:cs="VIC-Regular"/>
        </w:rPr>
        <w:t xml:space="preserve"> </w:t>
      </w:r>
      <w:r w:rsidRPr="008A4276">
        <w:rPr>
          <w:rFonts w:ascii="Century Gothic" w:hAnsi="Century Gothic" w:cs="VIC-Regular"/>
        </w:rPr>
        <w:t>spaces are important</w:t>
      </w:r>
      <w:r>
        <w:rPr>
          <w:rFonts w:ascii="Century Gothic" w:hAnsi="Century Gothic" w:cs="VIC-Regular"/>
        </w:rPr>
        <w:t xml:space="preserve"> </w:t>
      </w:r>
      <w:r w:rsidRPr="008A4276">
        <w:rPr>
          <w:rFonts w:ascii="Century Gothic" w:hAnsi="Century Gothic" w:cs="VIC-Regular"/>
        </w:rPr>
        <w:t>features of</w:t>
      </w:r>
      <w:r>
        <w:rPr>
          <w:rFonts w:ascii="Century Gothic" w:hAnsi="Century Gothic" w:cs="VIC-Regular"/>
        </w:rPr>
        <w:t xml:space="preserve"> </w:t>
      </w:r>
      <w:r w:rsidRPr="008A4276">
        <w:rPr>
          <w:rFonts w:ascii="Century Gothic" w:hAnsi="Century Gothic" w:cs="VIC-Regular"/>
        </w:rPr>
        <w:t>the school design,</w:t>
      </w:r>
      <w:r>
        <w:rPr>
          <w:rFonts w:ascii="Century Gothic" w:hAnsi="Century Gothic" w:cs="VIC-Regular"/>
        </w:rPr>
        <w:t xml:space="preserve"> </w:t>
      </w:r>
      <w:r w:rsidRPr="008A4276">
        <w:rPr>
          <w:rFonts w:ascii="Century Gothic" w:hAnsi="Century Gothic" w:cs="VIC-Regular"/>
        </w:rPr>
        <w:t>and will serve a diversity of</w:t>
      </w:r>
      <w:r>
        <w:rPr>
          <w:rFonts w:ascii="Century Gothic" w:hAnsi="Century Gothic" w:cs="VIC-Regular"/>
        </w:rPr>
        <w:t xml:space="preserve"> </w:t>
      </w:r>
      <w:r w:rsidRPr="008A4276">
        <w:rPr>
          <w:rFonts w:ascii="Century Gothic" w:hAnsi="Century Gothic" w:cs="VIC-Regular"/>
        </w:rPr>
        <w:t>social, cultural, recreational</w:t>
      </w:r>
      <w:r>
        <w:rPr>
          <w:rFonts w:ascii="Century Gothic" w:hAnsi="Century Gothic" w:cs="VIC-Regular"/>
        </w:rPr>
        <w:t xml:space="preserve"> </w:t>
      </w:r>
      <w:r w:rsidRPr="008A4276">
        <w:rPr>
          <w:rFonts w:ascii="Century Gothic" w:hAnsi="Century Gothic" w:cs="VIC-Regular"/>
        </w:rPr>
        <w:t>and learning uses. Examples</w:t>
      </w:r>
      <w:r>
        <w:rPr>
          <w:rFonts w:ascii="Century Gothic" w:hAnsi="Century Gothic" w:cs="VIC-Regular"/>
        </w:rPr>
        <w:t xml:space="preserve"> </w:t>
      </w:r>
      <w:r w:rsidRPr="008A4276">
        <w:rPr>
          <w:rFonts w:ascii="Century Gothic" w:hAnsi="Century Gothic" w:cs="VIC-Regular"/>
        </w:rPr>
        <w:t>include formal and informal</w:t>
      </w:r>
      <w:r>
        <w:rPr>
          <w:rFonts w:ascii="Century Gothic" w:hAnsi="Century Gothic" w:cs="VIC-Regular"/>
        </w:rPr>
        <w:t xml:space="preserve"> </w:t>
      </w:r>
      <w:r w:rsidRPr="008A4276">
        <w:rPr>
          <w:rFonts w:ascii="Century Gothic" w:hAnsi="Century Gothic" w:cs="VIC-Regular"/>
        </w:rPr>
        <w:t>sports; performances;</w:t>
      </w:r>
      <w:r>
        <w:rPr>
          <w:rFonts w:ascii="Century Gothic" w:hAnsi="Century Gothic" w:cs="VIC-Regular"/>
        </w:rPr>
        <w:t xml:space="preserve"> </w:t>
      </w:r>
      <w:r w:rsidRPr="008A4276">
        <w:rPr>
          <w:rFonts w:ascii="Century Gothic" w:hAnsi="Century Gothic" w:cs="VIC-Regular"/>
        </w:rPr>
        <w:t>community events; exercise;</w:t>
      </w:r>
      <w:r>
        <w:rPr>
          <w:rFonts w:ascii="Century Gothic" w:hAnsi="Century Gothic" w:cs="VIC-Regular"/>
        </w:rPr>
        <w:t xml:space="preserve"> </w:t>
      </w:r>
      <w:r w:rsidRPr="008A4276">
        <w:rPr>
          <w:rFonts w:ascii="Century Gothic" w:hAnsi="Century Gothic" w:cs="VIC-Regular"/>
        </w:rPr>
        <w:t>sensory</w:t>
      </w:r>
      <w:r>
        <w:rPr>
          <w:rFonts w:ascii="Century Gothic" w:hAnsi="Century Gothic" w:cs="VIC-Regular"/>
        </w:rPr>
        <w:t xml:space="preserve"> </w:t>
      </w:r>
      <w:r w:rsidRPr="008A4276">
        <w:rPr>
          <w:rFonts w:ascii="Century Gothic" w:hAnsi="Century Gothic" w:cs="VIC-Regular"/>
        </w:rPr>
        <w:t>experience;</w:t>
      </w:r>
      <w:r>
        <w:rPr>
          <w:rFonts w:ascii="Century Gothic" w:hAnsi="Century Gothic" w:cs="VIC-Regular"/>
        </w:rPr>
        <w:t xml:space="preserve"> </w:t>
      </w:r>
      <w:r w:rsidRPr="008A4276">
        <w:rPr>
          <w:rFonts w:ascii="Century Gothic" w:hAnsi="Century Gothic" w:cs="VIC-Regular"/>
        </w:rPr>
        <w:t>play; opportunities for</w:t>
      </w:r>
      <w:r>
        <w:rPr>
          <w:rFonts w:ascii="Century Gothic" w:hAnsi="Century Gothic" w:cs="VIC-Regular"/>
        </w:rPr>
        <w:t xml:space="preserve"> </w:t>
      </w:r>
      <w:r w:rsidRPr="008A4276">
        <w:rPr>
          <w:rFonts w:ascii="Century Gothic" w:hAnsi="Century Gothic" w:cs="VIC-Regular"/>
        </w:rPr>
        <w:t>environmental, sustainability</w:t>
      </w:r>
      <w:r>
        <w:rPr>
          <w:rFonts w:ascii="Century Gothic" w:hAnsi="Century Gothic" w:cs="VIC-Regular"/>
        </w:rPr>
        <w:t xml:space="preserve"> </w:t>
      </w:r>
      <w:r w:rsidRPr="008A4276">
        <w:rPr>
          <w:rFonts w:ascii="Century Gothic" w:hAnsi="Century Gothic" w:cs="VIC-Regular"/>
        </w:rPr>
        <w:t>and STEM education; and</w:t>
      </w:r>
      <w:r>
        <w:rPr>
          <w:rFonts w:ascii="Century Gothic" w:hAnsi="Century Gothic" w:cs="VIC-Regular"/>
        </w:rPr>
        <w:t xml:space="preserve"> </w:t>
      </w:r>
      <w:r w:rsidRPr="008A4276">
        <w:rPr>
          <w:rFonts w:ascii="Century Gothic" w:hAnsi="Century Gothic" w:cs="VIC-Regular"/>
        </w:rPr>
        <w:t>for</w:t>
      </w:r>
      <w:r>
        <w:rPr>
          <w:rFonts w:ascii="Century Gothic" w:hAnsi="Century Gothic" w:cs="VIC-Regular"/>
        </w:rPr>
        <w:t xml:space="preserve"> </w:t>
      </w:r>
      <w:r w:rsidRPr="008A4276">
        <w:rPr>
          <w:rFonts w:ascii="Century Gothic" w:hAnsi="Century Gothic" w:cs="VIC-Regular"/>
        </w:rPr>
        <w:t>everyday enjoyment</w:t>
      </w:r>
      <w:r>
        <w:rPr>
          <w:rFonts w:ascii="Century Gothic" w:hAnsi="Century Gothic" w:cs="VIC-Regular"/>
        </w:rPr>
        <w:t xml:space="preserve"> </w:t>
      </w:r>
      <w:r w:rsidRPr="008A4276">
        <w:rPr>
          <w:rFonts w:ascii="Century Gothic" w:hAnsi="Century Gothic" w:cs="VIC-Regular"/>
        </w:rPr>
        <w:t>to enhance the wellbeing</w:t>
      </w:r>
      <w:r>
        <w:rPr>
          <w:rFonts w:ascii="Century Gothic" w:hAnsi="Century Gothic" w:cs="VIC-Regular"/>
        </w:rPr>
        <w:t xml:space="preserve"> </w:t>
      </w:r>
      <w:r w:rsidRPr="008A4276">
        <w:rPr>
          <w:rFonts w:ascii="Century Gothic" w:hAnsi="Century Gothic" w:cs="VIC-Regular"/>
        </w:rPr>
        <w:t>of students and staff.</w:t>
      </w:r>
      <w:r>
        <w:rPr>
          <w:rFonts w:ascii="Century Gothic" w:hAnsi="Century Gothic" w:cs="VIC-Regular"/>
        </w:rPr>
        <w:t xml:space="preserve"> </w:t>
      </w:r>
      <w:r w:rsidRPr="008A4276">
        <w:rPr>
          <w:rFonts w:ascii="Century Gothic" w:hAnsi="Century Gothic" w:cs="VIC-Regular"/>
        </w:rPr>
        <w:t>Landscaping will incorporate</w:t>
      </w:r>
      <w:r>
        <w:rPr>
          <w:rFonts w:ascii="Century Gothic" w:hAnsi="Century Gothic" w:cs="VIC-Regular"/>
        </w:rPr>
        <w:t xml:space="preserve"> </w:t>
      </w:r>
      <w:r w:rsidRPr="008A4276">
        <w:rPr>
          <w:rFonts w:ascii="Century Gothic" w:hAnsi="Century Gothic" w:cs="VIC-Regular"/>
        </w:rPr>
        <w:t>native plants and reference</w:t>
      </w:r>
      <w:r>
        <w:rPr>
          <w:rFonts w:ascii="Century Gothic" w:hAnsi="Century Gothic" w:cs="VIC-Regular"/>
        </w:rPr>
        <w:t xml:space="preserve"> </w:t>
      </w:r>
      <w:r w:rsidRPr="008A4276">
        <w:rPr>
          <w:rFonts w:ascii="Century Gothic" w:hAnsi="Century Gothic" w:cs="VIC-Regular"/>
        </w:rPr>
        <w:t>the rich indigenous history of</w:t>
      </w:r>
      <w:r>
        <w:rPr>
          <w:rFonts w:ascii="Century Gothic" w:hAnsi="Century Gothic" w:cs="VIC-Regular"/>
        </w:rPr>
        <w:t xml:space="preserve"> the area.</w:t>
      </w:r>
    </w:p>
    <w:p w:rsidR="008A4276" w:rsidRDefault="00990BB8" w:rsidP="008A4276">
      <w:pPr>
        <w:autoSpaceDE w:val="0"/>
        <w:autoSpaceDN w:val="0"/>
        <w:adjustRightInd w:val="0"/>
        <w:spacing w:line="240" w:lineRule="auto"/>
        <w:rPr>
          <w:rFonts w:ascii="Century Gothic" w:hAnsi="Century Gothic" w:cs="VIC-Regular"/>
          <w:b/>
        </w:rPr>
      </w:pPr>
      <w:r>
        <w:rPr>
          <w:rFonts w:ascii="Century Gothic" w:hAnsi="Century Gothic" w:cs="VIC-Regular"/>
          <w:b/>
        </w:rPr>
        <w:t xml:space="preserve">Architecture plan </w:t>
      </w:r>
      <w:r w:rsidR="008A4276">
        <w:rPr>
          <w:rFonts w:ascii="Century Gothic" w:hAnsi="Century Gothic" w:cs="VIC-Regular"/>
          <w:b/>
        </w:rPr>
        <w:t>the outdoor space</w:t>
      </w:r>
    </w:p>
    <w:p w:rsidR="008A4276" w:rsidRPr="00D053A8" w:rsidRDefault="008A4276" w:rsidP="00D053A8">
      <w:pPr>
        <w:pStyle w:val="Heading2"/>
        <w:rPr>
          <w:rFonts w:ascii="Century Gothic" w:hAnsi="Century Gothic"/>
          <w:color w:val="C00000"/>
        </w:rPr>
      </w:pPr>
      <w:r w:rsidRPr="00D053A8">
        <w:rPr>
          <w:rFonts w:ascii="Century Gothic" w:hAnsi="Century Gothic"/>
          <w:color w:val="C00000"/>
        </w:rPr>
        <w:t>Community connections</w:t>
      </w:r>
    </w:p>
    <w:p w:rsidR="008A4276" w:rsidRDefault="008A4276" w:rsidP="008A4276">
      <w:pPr>
        <w:autoSpaceDE w:val="0"/>
        <w:autoSpaceDN w:val="0"/>
        <w:adjustRightInd w:val="0"/>
        <w:spacing w:before="0" w:after="0" w:line="240" w:lineRule="auto"/>
        <w:rPr>
          <w:rFonts w:ascii="Century Gothic" w:hAnsi="Century Gothic" w:cs="VIC-Regular"/>
        </w:rPr>
      </w:pPr>
      <w:r w:rsidRPr="008A4276">
        <w:rPr>
          <w:rFonts w:ascii="Century Gothic" w:hAnsi="Century Gothic" w:cs="VIC-Regular"/>
        </w:rPr>
        <w:t>All sport and recreation spaces can be available for use by</w:t>
      </w:r>
      <w:r>
        <w:rPr>
          <w:rFonts w:ascii="Century Gothic" w:hAnsi="Century Gothic" w:cs="VIC-Regular"/>
        </w:rPr>
        <w:t xml:space="preserve"> </w:t>
      </w:r>
      <w:r w:rsidRPr="008A4276">
        <w:rPr>
          <w:rFonts w:ascii="Century Gothic" w:hAnsi="Century Gothic" w:cs="VIC-Regular"/>
        </w:rPr>
        <w:t>the Greater Shepparton community</w:t>
      </w:r>
      <w:r>
        <w:rPr>
          <w:rFonts w:ascii="Century Gothic" w:hAnsi="Century Gothic" w:cs="VIC-Regular"/>
        </w:rPr>
        <w:t xml:space="preserve"> </w:t>
      </w:r>
      <w:r w:rsidRPr="008A4276">
        <w:rPr>
          <w:rFonts w:ascii="Century Gothic" w:hAnsi="Century Gothic" w:cs="VIC-Regular"/>
        </w:rPr>
        <w:t>outside of school hours.</w:t>
      </w:r>
      <w:r>
        <w:rPr>
          <w:rFonts w:ascii="Century Gothic" w:hAnsi="Century Gothic" w:cs="VIC-Regular"/>
        </w:rPr>
        <w:t xml:space="preserve"> </w:t>
      </w:r>
      <w:r w:rsidRPr="008A4276">
        <w:rPr>
          <w:rFonts w:ascii="Century Gothic" w:hAnsi="Century Gothic" w:cs="VIC-Regular"/>
        </w:rPr>
        <w:t>Facilities, such as the Enterprise and Innovation Centre and</w:t>
      </w:r>
      <w:r>
        <w:rPr>
          <w:rFonts w:ascii="Century Gothic" w:hAnsi="Century Gothic" w:cs="VIC-Regular"/>
        </w:rPr>
        <w:t xml:space="preserve"> gymnasium, </w:t>
      </w:r>
      <w:r w:rsidRPr="008A4276">
        <w:rPr>
          <w:rFonts w:ascii="Century Gothic" w:hAnsi="Century Gothic" w:cs="VIC-Regular"/>
        </w:rPr>
        <w:t>will also enable partnerships to be developed</w:t>
      </w:r>
      <w:r>
        <w:rPr>
          <w:rFonts w:ascii="Century Gothic" w:hAnsi="Century Gothic" w:cs="VIC-Regular"/>
        </w:rPr>
        <w:t xml:space="preserve"> </w:t>
      </w:r>
      <w:r w:rsidRPr="008A4276">
        <w:rPr>
          <w:rFonts w:ascii="Century Gothic" w:hAnsi="Century Gothic" w:cs="VIC-Regular"/>
        </w:rPr>
        <w:t>with local organisations and services.</w:t>
      </w:r>
    </w:p>
    <w:p w:rsidR="00B35A99" w:rsidRDefault="00990BB8" w:rsidP="00B35A99">
      <w:pPr>
        <w:autoSpaceDE w:val="0"/>
        <w:autoSpaceDN w:val="0"/>
        <w:adjustRightInd w:val="0"/>
        <w:spacing w:line="240" w:lineRule="auto"/>
        <w:rPr>
          <w:rFonts w:ascii="Century Gothic" w:hAnsi="Century Gothic" w:cs="VIC-Regular"/>
        </w:rPr>
      </w:pPr>
      <w:r w:rsidRPr="008A4276">
        <w:rPr>
          <w:rFonts w:ascii="Century Gothic" w:hAnsi="Century Gothic" w:cs="VIC-Regular"/>
          <w:b/>
        </w:rPr>
        <w:t xml:space="preserve"> </w:t>
      </w:r>
      <w:r w:rsidR="00B35A99" w:rsidRPr="008A4276">
        <w:rPr>
          <w:rFonts w:ascii="Century Gothic" w:hAnsi="Century Gothic" w:cs="VIC-Regular"/>
          <w:b/>
        </w:rPr>
        <w:t>(Artist impression)</w:t>
      </w:r>
      <w:r w:rsidR="00B35A99">
        <w:rPr>
          <w:rFonts w:ascii="Century Gothic" w:hAnsi="Century Gothic" w:cs="VIC-Regular"/>
          <w:b/>
        </w:rPr>
        <w:t xml:space="preserve"> </w:t>
      </w:r>
      <w:r w:rsidR="00B35A99">
        <w:rPr>
          <w:rFonts w:ascii="Century Gothic" w:hAnsi="Century Gothic" w:cs="VIC-Regular"/>
        </w:rPr>
        <w:t>showing three houses</w:t>
      </w:r>
      <w:r w:rsidR="00B35A99" w:rsidRPr="00B35A99">
        <w:rPr>
          <w:rFonts w:ascii="Century Gothic" w:hAnsi="Century Gothic" w:cs="VIC-Regular"/>
        </w:rPr>
        <w:t xml:space="preserve"> </w:t>
      </w:r>
      <w:r w:rsidR="00B35A99">
        <w:rPr>
          <w:rFonts w:ascii="Century Gothic" w:hAnsi="Century Gothic" w:cs="VIC-Regular"/>
        </w:rPr>
        <w:t xml:space="preserve">from </w:t>
      </w:r>
      <w:r w:rsidR="00B35A99" w:rsidRPr="00B35A99">
        <w:rPr>
          <w:rFonts w:ascii="Century Gothic" w:hAnsi="Century Gothic" w:cs="VIC-Regular"/>
        </w:rPr>
        <w:t>on</w:t>
      </w:r>
      <w:r w:rsidR="00B35A99">
        <w:rPr>
          <w:rFonts w:ascii="Century Gothic" w:hAnsi="Century Gothic" w:cs="VIC-Regular"/>
        </w:rPr>
        <w:t>e</w:t>
      </w:r>
      <w:r w:rsidR="00B35A99" w:rsidRPr="00B35A99">
        <w:rPr>
          <w:rFonts w:ascii="Century Gothic" w:hAnsi="Century Gothic" w:cs="VIC-Regular"/>
        </w:rPr>
        <w:t xml:space="preserve"> neighbourhood</w:t>
      </w:r>
      <w:r>
        <w:rPr>
          <w:rFonts w:ascii="Century Gothic" w:hAnsi="Century Gothic" w:cs="VIC-Regular"/>
        </w:rPr>
        <w:t xml:space="preserve">, children playing </w:t>
      </w:r>
      <w:r w:rsidR="00B34AAD">
        <w:rPr>
          <w:rFonts w:ascii="Century Gothic" w:hAnsi="Century Gothic" w:cs="VIC-Regular"/>
        </w:rPr>
        <w:t>o</w:t>
      </w:r>
      <w:r>
        <w:rPr>
          <w:rFonts w:ascii="Century Gothic" w:hAnsi="Century Gothic" w:cs="VIC-Regular"/>
        </w:rPr>
        <w:t xml:space="preserve">n the oval </w:t>
      </w:r>
      <w:r w:rsidR="00B34AAD">
        <w:rPr>
          <w:rFonts w:ascii="Century Gothic" w:hAnsi="Century Gothic" w:cs="VIC-Regular"/>
        </w:rPr>
        <w:t xml:space="preserve">with buildings </w:t>
      </w:r>
      <w:r>
        <w:rPr>
          <w:rFonts w:ascii="Century Gothic" w:hAnsi="Century Gothic" w:cs="VIC-Regular"/>
        </w:rPr>
        <w:t xml:space="preserve">in the </w:t>
      </w:r>
      <w:r w:rsidR="00B34AAD">
        <w:rPr>
          <w:rFonts w:ascii="Century Gothic" w:hAnsi="Century Gothic" w:cs="VIC-Regular"/>
        </w:rPr>
        <w:t>background.</w:t>
      </w:r>
    </w:p>
    <w:p w:rsidR="00B35A99" w:rsidRPr="00D053A8" w:rsidRDefault="00B35A99" w:rsidP="00D053A8">
      <w:pPr>
        <w:pStyle w:val="Heading2"/>
        <w:rPr>
          <w:rFonts w:ascii="Century Gothic" w:hAnsi="Century Gothic"/>
          <w:color w:val="C00000"/>
        </w:rPr>
      </w:pPr>
      <w:r w:rsidRPr="00D053A8">
        <w:rPr>
          <w:rFonts w:ascii="Century Gothic" w:hAnsi="Century Gothic"/>
          <w:color w:val="C00000"/>
        </w:rPr>
        <w:t xml:space="preserve">Specialist senior learning </w:t>
      </w:r>
      <w:r w:rsidRPr="00D053A8">
        <w:rPr>
          <w:rFonts w:ascii="Century Gothic" w:hAnsi="Century Gothic"/>
          <w:color w:val="C00000"/>
        </w:rPr>
        <w:t>destination</w:t>
      </w:r>
    </w:p>
    <w:p w:rsidR="00B35A99" w:rsidRPr="00B35A99" w:rsidRDefault="00B35A99" w:rsidP="00B35A99">
      <w:pPr>
        <w:autoSpaceDE w:val="0"/>
        <w:autoSpaceDN w:val="0"/>
        <w:adjustRightInd w:val="0"/>
        <w:spacing w:before="0" w:after="0" w:line="240" w:lineRule="auto"/>
        <w:rPr>
          <w:rFonts w:ascii="Century Gothic" w:hAnsi="Century Gothic" w:cs="VIC-Regular"/>
          <w:sz w:val="20"/>
          <w:szCs w:val="20"/>
        </w:rPr>
      </w:pPr>
      <w:r w:rsidRPr="00B35A99">
        <w:rPr>
          <w:rFonts w:ascii="Century Gothic" w:hAnsi="Century Gothic" w:cs="VIC-Regular"/>
          <w:sz w:val="20"/>
          <w:szCs w:val="20"/>
        </w:rPr>
        <w:t>The Enterprise and Innovation</w:t>
      </w:r>
      <w:r w:rsidRPr="00B35A99">
        <w:rPr>
          <w:rFonts w:ascii="Century Gothic" w:hAnsi="Century Gothic" w:cs="VIC-Regular"/>
          <w:sz w:val="20"/>
          <w:szCs w:val="20"/>
        </w:rPr>
        <w:t xml:space="preserve"> </w:t>
      </w:r>
      <w:r w:rsidRPr="00B35A99">
        <w:rPr>
          <w:rFonts w:ascii="Century Gothic" w:hAnsi="Century Gothic" w:cs="VIC-Regular"/>
          <w:sz w:val="20"/>
          <w:szCs w:val="20"/>
        </w:rPr>
        <w:t>Centre will give senior students</w:t>
      </w:r>
      <w:r w:rsidRPr="00B35A99">
        <w:rPr>
          <w:rFonts w:ascii="Century Gothic" w:hAnsi="Century Gothic" w:cs="VIC-Regular"/>
          <w:sz w:val="20"/>
          <w:szCs w:val="20"/>
        </w:rPr>
        <w:t xml:space="preserve"> </w:t>
      </w:r>
      <w:r w:rsidRPr="00B35A99">
        <w:rPr>
          <w:rFonts w:ascii="Century Gothic" w:hAnsi="Century Gothic" w:cs="VIC-Regular"/>
          <w:sz w:val="20"/>
          <w:szCs w:val="20"/>
        </w:rPr>
        <w:t>access to a broad range of</w:t>
      </w:r>
      <w:r w:rsidRPr="00B35A99">
        <w:rPr>
          <w:rFonts w:ascii="Century Gothic" w:hAnsi="Century Gothic" w:cs="VIC-Regular"/>
          <w:sz w:val="20"/>
          <w:szCs w:val="20"/>
        </w:rPr>
        <w:t xml:space="preserve"> subjects </w:t>
      </w:r>
      <w:r w:rsidRPr="00B35A99">
        <w:rPr>
          <w:rFonts w:ascii="Century Gothic" w:hAnsi="Century Gothic" w:cs="VIC-Regular"/>
          <w:sz w:val="20"/>
          <w:szCs w:val="20"/>
        </w:rPr>
        <w:t>and career pathways</w:t>
      </w:r>
      <w:r w:rsidRPr="00B35A99">
        <w:rPr>
          <w:rFonts w:ascii="Century Gothic" w:hAnsi="Century Gothic" w:cs="VIC-Regular"/>
          <w:sz w:val="20"/>
          <w:szCs w:val="20"/>
        </w:rPr>
        <w:t xml:space="preserve"> </w:t>
      </w:r>
      <w:r w:rsidRPr="00B35A99">
        <w:rPr>
          <w:rFonts w:ascii="Century Gothic" w:hAnsi="Century Gothic" w:cs="VIC-Regular"/>
          <w:sz w:val="20"/>
          <w:szCs w:val="20"/>
        </w:rPr>
        <w:t>in three specialist precincts –</w:t>
      </w:r>
      <w:r w:rsidRPr="00B35A99">
        <w:rPr>
          <w:rFonts w:ascii="Century Gothic" w:hAnsi="Century Gothic" w:cs="VIC-Regular"/>
          <w:sz w:val="20"/>
          <w:szCs w:val="20"/>
        </w:rPr>
        <w:t xml:space="preserve"> </w:t>
      </w:r>
      <w:r w:rsidRPr="00B35A99">
        <w:rPr>
          <w:rFonts w:ascii="Century Gothic" w:hAnsi="Century Gothic" w:cs="VIC-Regular"/>
          <w:sz w:val="20"/>
          <w:szCs w:val="20"/>
        </w:rPr>
        <w:t>technology, performing and fine</w:t>
      </w:r>
      <w:r w:rsidRPr="00B35A99">
        <w:rPr>
          <w:rFonts w:ascii="Century Gothic" w:hAnsi="Century Gothic" w:cs="VIC-Regular"/>
          <w:sz w:val="20"/>
          <w:szCs w:val="20"/>
        </w:rPr>
        <w:t xml:space="preserve"> arts and </w:t>
      </w:r>
      <w:r w:rsidRPr="00B35A99">
        <w:rPr>
          <w:rFonts w:ascii="Century Gothic" w:hAnsi="Century Gothic" w:cs="VIC-Regular"/>
          <w:sz w:val="20"/>
          <w:szCs w:val="20"/>
        </w:rPr>
        <w:t>sciences.</w:t>
      </w:r>
    </w:p>
    <w:p w:rsidR="00B35A99" w:rsidRPr="00B35A99" w:rsidRDefault="00B35A99" w:rsidP="00B35A99">
      <w:pPr>
        <w:autoSpaceDE w:val="0"/>
        <w:autoSpaceDN w:val="0"/>
        <w:adjustRightInd w:val="0"/>
        <w:spacing w:before="0" w:after="0" w:line="240" w:lineRule="auto"/>
        <w:rPr>
          <w:rFonts w:ascii="Century Gothic" w:hAnsi="Century Gothic" w:cs="VIC-Regular"/>
          <w:b/>
          <w:sz w:val="20"/>
          <w:szCs w:val="20"/>
        </w:rPr>
      </w:pPr>
      <w:r w:rsidRPr="00B35A99">
        <w:rPr>
          <w:rFonts w:ascii="Century Gothic" w:hAnsi="Century Gothic" w:cs="VIC-Regular"/>
          <w:b/>
          <w:sz w:val="20"/>
          <w:szCs w:val="20"/>
        </w:rPr>
        <w:t>Scientific pursuits</w:t>
      </w:r>
    </w:p>
    <w:p w:rsidR="00B35A99" w:rsidRPr="00B35A99" w:rsidRDefault="00B35A99" w:rsidP="00B35A99">
      <w:pPr>
        <w:autoSpaceDE w:val="0"/>
        <w:autoSpaceDN w:val="0"/>
        <w:adjustRightInd w:val="0"/>
        <w:spacing w:before="0" w:after="0" w:line="240" w:lineRule="auto"/>
        <w:rPr>
          <w:rFonts w:ascii="Century Gothic" w:hAnsi="Century Gothic" w:cs="VIC-Regular"/>
        </w:rPr>
      </w:pPr>
      <w:r w:rsidRPr="00B35A99">
        <w:rPr>
          <w:rFonts w:ascii="Century Gothic" w:hAnsi="Century Gothic" w:cs="VIC-Regular"/>
        </w:rPr>
        <w:t>Building on amenities for multiple science</w:t>
      </w:r>
      <w:r>
        <w:rPr>
          <w:rFonts w:ascii="Century Gothic" w:hAnsi="Century Gothic" w:cs="VIC-Regular"/>
        </w:rPr>
        <w:t xml:space="preserve"> </w:t>
      </w:r>
      <w:r w:rsidRPr="00B35A99">
        <w:rPr>
          <w:rFonts w:ascii="Century Gothic" w:hAnsi="Century Gothic" w:cs="VIC-Regular"/>
        </w:rPr>
        <w:t>streams offered in the neighbourhoods,</w:t>
      </w:r>
      <w:r>
        <w:rPr>
          <w:rFonts w:ascii="Century Gothic" w:hAnsi="Century Gothic" w:cs="VIC-Regular"/>
        </w:rPr>
        <w:t xml:space="preserve"> VCE science </w:t>
      </w:r>
      <w:r w:rsidRPr="00B35A99">
        <w:rPr>
          <w:rFonts w:ascii="Century Gothic" w:hAnsi="Century Gothic" w:cs="VIC-Regular"/>
        </w:rPr>
        <w:t>programs in biology,</w:t>
      </w:r>
      <w:r>
        <w:rPr>
          <w:rFonts w:ascii="Century Gothic" w:hAnsi="Century Gothic" w:cs="VIC-Regular"/>
        </w:rPr>
        <w:t xml:space="preserve"> </w:t>
      </w:r>
      <w:r w:rsidRPr="00B35A99">
        <w:rPr>
          <w:rFonts w:ascii="Century Gothic" w:hAnsi="Century Gothic" w:cs="VIC-Regular"/>
        </w:rPr>
        <w:t>chemistry, environmental science and</w:t>
      </w:r>
      <w:r>
        <w:rPr>
          <w:rFonts w:ascii="Century Gothic" w:hAnsi="Century Gothic" w:cs="VIC-Regular"/>
        </w:rPr>
        <w:t xml:space="preserve"> </w:t>
      </w:r>
      <w:r w:rsidRPr="00B35A99">
        <w:rPr>
          <w:rFonts w:ascii="Century Gothic" w:hAnsi="Century Gothic" w:cs="VIC-Regular"/>
        </w:rPr>
        <w:t>physics will be supported by state-of-the</w:t>
      </w:r>
      <w:r>
        <w:rPr>
          <w:rFonts w:ascii="Century Gothic" w:hAnsi="Century Gothic" w:cs="VIC-Regular"/>
        </w:rPr>
        <w:t xml:space="preserve"> </w:t>
      </w:r>
      <w:r w:rsidRPr="00B35A99">
        <w:rPr>
          <w:rFonts w:ascii="Century Gothic" w:hAnsi="Century Gothic" w:cs="VIC-Regular"/>
        </w:rPr>
        <w:t>art learning environments.</w:t>
      </w:r>
    </w:p>
    <w:p w:rsidR="00B35A99" w:rsidRPr="00B35A99" w:rsidRDefault="00B35A99" w:rsidP="00B35A99">
      <w:pPr>
        <w:autoSpaceDE w:val="0"/>
        <w:autoSpaceDN w:val="0"/>
        <w:adjustRightInd w:val="0"/>
        <w:spacing w:before="0" w:after="0" w:line="240" w:lineRule="auto"/>
        <w:rPr>
          <w:rFonts w:ascii="Century Gothic" w:hAnsi="Century Gothic" w:cs="VIC-Regular"/>
          <w:b/>
          <w:sz w:val="20"/>
          <w:szCs w:val="20"/>
        </w:rPr>
      </w:pPr>
      <w:r w:rsidRPr="00B35A99">
        <w:rPr>
          <w:rFonts w:ascii="Century Gothic" w:hAnsi="Century Gothic" w:cs="VIC-Regular"/>
          <w:b/>
          <w:sz w:val="20"/>
          <w:szCs w:val="20"/>
        </w:rPr>
        <w:t>Artistic endeavours</w:t>
      </w:r>
    </w:p>
    <w:p w:rsidR="00B35A99" w:rsidRPr="00B35A99" w:rsidRDefault="00B35A99" w:rsidP="00B35A99">
      <w:pPr>
        <w:autoSpaceDE w:val="0"/>
        <w:autoSpaceDN w:val="0"/>
        <w:adjustRightInd w:val="0"/>
        <w:spacing w:before="0" w:after="0" w:line="240" w:lineRule="auto"/>
        <w:rPr>
          <w:rFonts w:ascii="Century Gothic" w:hAnsi="Century Gothic" w:cs="VIC-Regular"/>
        </w:rPr>
      </w:pPr>
      <w:r w:rsidRPr="00B35A99">
        <w:rPr>
          <w:rFonts w:ascii="Century Gothic" w:hAnsi="Century Gothic" w:cs="VIC-Regular"/>
        </w:rPr>
        <w:t>Students will be able to pursue a wide</w:t>
      </w:r>
      <w:r>
        <w:rPr>
          <w:rFonts w:ascii="Century Gothic" w:hAnsi="Century Gothic" w:cs="VIC-Regular"/>
        </w:rPr>
        <w:t xml:space="preserve"> </w:t>
      </w:r>
      <w:r w:rsidRPr="00B35A99">
        <w:rPr>
          <w:rFonts w:ascii="Century Gothic" w:hAnsi="Century Gothic" w:cs="VIC-Regular"/>
        </w:rPr>
        <w:t>spectrum of performing and visual arts,</w:t>
      </w:r>
      <w:r>
        <w:rPr>
          <w:rFonts w:ascii="Century Gothic" w:hAnsi="Century Gothic" w:cs="VIC-Regular"/>
        </w:rPr>
        <w:t xml:space="preserve"> </w:t>
      </w:r>
      <w:r w:rsidRPr="00B35A99">
        <w:rPr>
          <w:rFonts w:ascii="Century Gothic" w:hAnsi="Century Gothic" w:cs="VIC-Regular"/>
        </w:rPr>
        <w:t>with specialist music</w:t>
      </w:r>
      <w:r>
        <w:rPr>
          <w:rFonts w:ascii="Century Gothic" w:hAnsi="Century Gothic" w:cs="VIC-Regular"/>
        </w:rPr>
        <w:t xml:space="preserve"> </w:t>
      </w:r>
      <w:r w:rsidRPr="00B35A99">
        <w:rPr>
          <w:rFonts w:ascii="Century Gothic" w:hAnsi="Century Gothic" w:cs="VIC-Regular"/>
        </w:rPr>
        <w:t>rehearsal spaces for</w:t>
      </w:r>
      <w:r>
        <w:rPr>
          <w:rFonts w:ascii="Century Gothic" w:hAnsi="Century Gothic" w:cs="VIC-Regular"/>
        </w:rPr>
        <w:t xml:space="preserve"> </w:t>
      </w:r>
      <w:r w:rsidRPr="00B35A99">
        <w:rPr>
          <w:rFonts w:ascii="Century Gothic" w:hAnsi="Century Gothic" w:cs="VIC-Regular"/>
        </w:rPr>
        <w:t>all music genres and band sizes from jazz</w:t>
      </w:r>
      <w:r>
        <w:rPr>
          <w:rFonts w:ascii="Century Gothic" w:hAnsi="Century Gothic" w:cs="VIC-Regular"/>
        </w:rPr>
        <w:t xml:space="preserve"> </w:t>
      </w:r>
      <w:r w:rsidRPr="00B35A99">
        <w:rPr>
          <w:rFonts w:ascii="Century Gothic" w:hAnsi="Century Gothic" w:cs="VIC-Regular"/>
        </w:rPr>
        <w:t>du</w:t>
      </w:r>
      <w:r>
        <w:rPr>
          <w:rFonts w:ascii="Century Gothic" w:hAnsi="Century Gothic" w:cs="VIC-Regular"/>
        </w:rPr>
        <w:t xml:space="preserve">os through to a full orchestra, </w:t>
      </w:r>
      <w:r w:rsidRPr="00B35A99">
        <w:rPr>
          <w:rFonts w:ascii="Century Gothic" w:hAnsi="Century Gothic" w:cs="VIC-Regular"/>
        </w:rPr>
        <w:t>smaller</w:t>
      </w:r>
      <w:r>
        <w:rPr>
          <w:rFonts w:ascii="Century Gothic" w:hAnsi="Century Gothic" w:cs="VIC-Regular"/>
        </w:rPr>
        <w:t xml:space="preserve"> </w:t>
      </w:r>
      <w:r w:rsidRPr="00B35A99">
        <w:rPr>
          <w:rFonts w:ascii="Century Gothic" w:hAnsi="Century Gothic" w:cs="VIC-Regular"/>
        </w:rPr>
        <w:t>solo practice rooms and a music studio;</w:t>
      </w:r>
      <w:r>
        <w:rPr>
          <w:rFonts w:ascii="Century Gothic" w:hAnsi="Century Gothic" w:cs="VIC-Regular"/>
        </w:rPr>
        <w:t xml:space="preserve"> </w:t>
      </w:r>
      <w:r w:rsidRPr="00B35A99">
        <w:rPr>
          <w:rFonts w:ascii="Century Gothic" w:hAnsi="Century Gothic" w:cs="VIC-Regular"/>
        </w:rPr>
        <w:t>performance, drama, dance, and physical</w:t>
      </w:r>
    </w:p>
    <w:p w:rsidR="00B35A99" w:rsidRPr="00B35A99" w:rsidRDefault="00B35A99" w:rsidP="00B35A99">
      <w:pPr>
        <w:autoSpaceDE w:val="0"/>
        <w:autoSpaceDN w:val="0"/>
        <w:adjustRightInd w:val="0"/>
        <w:spacing w:before="0" w:after="0" w:line="240" w:lineRule="auto"/>
        <w:rPr>
          <w:rFonts w:ascii="Century Gothic" w:hAnsi="Century Gothic" w:cs="VIC-Regular"/>
        </w:rPr>
      </w:pPr>
      <w:r w:rsidRPr="00B35A99">
        <w:rPr>
          <w:rFonts w:ascii="Century Gothic" w:hAnsi="Century Gothic" w:cs="VIC-Regular"/>
        </w:rPr>
        <w:t>art spaces; ceramics, digital media and</w:t>
      </w:r>
      <w:r>
        <w:rPr>
          <w:rFonts w:ascii="Century Gothic" w:hAnsi="Century Gothic" w:cs="VIC-Regular"/>
        </w:rPr>
        <w:t xml:space="preserve"> </w:t>
      </w:r>
      <w:r w:rsidRPr="00B35A99">
        <w:rPr>
          <w:rFonts w:ascii="Century Gothic" w:hAnsi="Century Gothic" w:cs="VIC-Regular"/>
        </w:rPr>
        <w:t>photography spaces.</w:t>
      </w:r>
    </w:p>
    <w:p w:rsidR="00B35A99" w:rsidRPr="00B35A99" w:rsidRDefault="00B35A99" w:rsidP="00B35A99">
      <w:pPr>
        <w:autoSpaceDE w:val="0"/>
        <w:autoSpaceDN w:val="0"/>
        <w:adjustRightInd w:val="0"/>
        <w:spacing w:before="0" w:after="0" w:line="240" w:lineRule="auto"/>
        <w:rPr>
          <w:rFonts w:ascii="Century Gothic" w:hAnsi="Century Gothic" w:cs="VIC-Regular"/>
          <w:b/>
          <w:sz w:val="20"/>
          <w:szCs w:val="20"/>
        </w:rPr>
      </w:pPr>
      <w:r w:rsidRPr="00B35A99">
        <w:rPr>
          <w:rFonts w:ascii="Century Gothic" w:hAnsi="Century Gothic" w:cs="VIC-Regular"/>
          <w:b/>
          <w:sz w:val="20"/>
          <w:szCs w:val="20"/>
        </w:rPr>
        <w:t>Hands-on</w:t>
      </w:r>
    </w:p>
    <w:p w:rsidR="00B35A99" w:rsidRPr="00B35A99" w:rsidRDefault="00B35A99" w:rsidP="00B35A99">
      <w:pPr>
        <w:autoSpaceDE w:val="0"/>
        <w:autoSpaceDN w:val="0"/>
        <w:adjustRightInd w:val="0"/>
        <w:spacing w:before="0" w:after="0" w:line="240" w:lineRule="auto"/>
        <w:rPr>
          <w:rFonts w:ascii="Century Gothic" w:hAnsi="Century Gothic" w:cs="VIC-Regular"/>
        </w:rPr>
      </w:pPr>
      <w:r w:rsidRPr="00B35A99">
        <w:rPr>
          <w:rFonts w:ascii="Century Gothic" w:hAnsi="Century Gothic" w:cs="VIC-Regular"/>
        </w:rPr>
        <w:t>High-technology design, fabrication and</w:t>
      </w:r>
      <w:r>
        <w:rPr>
          <w:rFonts w:ascii="Century Gothic" w:hAnsi="Century Gothic" w:cs="VIC-Regular"/>
        </w:rPr>
        <w:t xml:space="preserve"> </w:t>
      </w:r>
      <w:r w:rsidRPr="00B35A99">
        <w:rPr>
          <w:rFonts w:ascii="Century Gothic" w:hAnsi="Century Gothic" w:cs="VIC-Regular"/>
        </w:rPr>
        <w:t>prototyping spaces will meet ‘traditional</w:t>
      </w:r>
      <w:r>
        <w:rPr>
          <w:rFonts w:ascii="Century Gothic" w:hAnsi="Century Gothic" w:cs="VIC-Regular"/>
        </w:rPr>
        <w:t xml:space="preserve"> hands-on </w:t>
      </w:r>
      <w:r w:rsidRPr="00B35A99">
        <w:rPr>
          <w:rFonts w:ascii="Century Gothic" w:hAnsi="Century Gothic" w:cs="VIC-Regular"/>
        </w:rPr>
        <w:t>trades’ with specialist facilities</w:t>
      </w:r>
      <w:r>
        <w:rPr>
          <w:rFonts w:ascii="Century Gothic" w:hAnsi="Century Gothic" w:cs="VIC-Regular"/>
        </w:rPr>
        <w:t xml:space="preserve"> </w:t>
      </w:r>
      <w:r w:rsidRPr="00B35A99">
        <w:rPr>
          <w:rFonts w:ascii="Century Gothic" w:hAnsi="Century Gothic" w:cs="VIC-Regular"/>
        </w:rPr>
        <w:t>for woodwork, metals and electronics. This</w:t>
      </w:r>
      <w:r>
        <w:rPr>
          <w:rFonts w:ascii="Century Gothic" w:hAnsi="Century Gothic" w:cs="VIC-Regular"/>
        </w:rPr>
        <w:t xml:space="preserve"> </w:t>
      </w:r>
      <w:r w:rsidRPr="00B35A99">
        <w:rPr>
          <w:rFonts w:ascii="Century Gothic" w:hAnsi="Century Gothic" w:cs="VIC-Regular"/>
        </w:rPr>
        <w:t>will equip students with new opportunities</w:t>
      </w:r>
      <w:r>
        <w:rPr>
          <w:rFonts w:ascii="Century Gothic" w:hAnsi="Century Gothic" w:cs="VIC-Regular"/>
        </w:rPr>
        <w:t xml:space="preserve"> </w:t>
      </w:r>
      <w:r w:rsidRPr="00B35A99">
        <w:rPr>
          <w:rFonts w:ascii="Century Gothic" w:hAnsi="Century Gothic" w:cs="VIC-Regular"/>
        </w:rPr>
        <w:t>and skills geared for local jobs and further</w:t>
      </w:r>
      <w:r>
        <w:rPr>
          <w:rFonts w:ascii="Century Gothic" w:hAnsi="Century Gothic" w:cs="VIC-Regular"/>
        </w:rPr>
        <w:t xml:space="preserve"> </w:t>
      </w:r>
      <w:r w:rsidRPr="00B35A99">
        <w:rPr>
          <w:rFonts w:ascii="Century Gothic" w:hAnsi="Century Gothic" w:cs="VIC-Regular"/>
        </w:rPr>
        <w:t>training opportunities. We will build on</w:t>
      </w:r>
    </w:p>
    <w:p w:rsidR="00B35A99" w:rsidRPr="00B35A99" w:rsidRDefault="00B35A99" w:rsidP="00B35A99">
      <w:pPr>
        <w:autoSpaceDE w:val="0"/>
        <w:autoSpaceDN w:val="0"/>
        <w:adjustRightInd w:val="0"/>
        <w:spacing w:before="0" w:after="0" w:line="240" w:lineRule="auto"/>
        <w:rPr>
          <w:rFonts w:ascii="Century Gothic" w:hAnsi="Century Gothic" w:cs="VIC-Regular"/>
        </w:rPr>
      </w:pPr>
      <w:r w:rsidRPr="00B35A99">
        <w:rPr>
          <w:rFonts w:ascii="Century Gothic" w:hAnsi="Century Gothic" w:cs="VIC-Regular"/>
        </w:rPr>
        <w:t>existing partnerships with educational</w:t>
      </w:r>
      <w:r>
        <w:rPr>
          <w:rFonts w:ascii="Century Gothic" w:hAnsi="Century Gothic" w:cs="VIC-Regular"/>
        </w:rPr>
        <w:t xml:space="preserve"> </w:t>
      </w:r>
      <w:r w:rsidRPr="00B35A99">
        <w:rPr>
          <w:rFonts w:ascii="Century Gothic" w:hAnsi="Century Gothic" w:cs="VIC-Regular"/>
        </w:rPr>
        <w:t>providers in Greater Shepparton to ensure</w:t>
      </w:r>
      <w:r>
        <w:rPr>
          <w:rFonts w:ascii="Century Gothic" w:hAnsi="Century Gothic" w:cs="VIC-Regular"/>
        </w:rPr>
        <w:t xml:space="preserve"> </w:t>
      </w:r>
      <w:r w:rsidRPr="00B35A99">
        <w:rPr>
          <w:rFonts w:ascii="Century Gothic" w:hAnsi="Century Gothic" w:cs="VIC-Regular"/>
        </w:rPr>
        <w:t>that students</w:t>
      </w:r>
      <w:r>
        <w:rPr>
          <w:rFonts w:ascii="Century Gothic" w:hAnsi="Century Gothic" w:cs="VIC-Regular"/>
        </w:rPr>
        <w:t xml:space="preserve"> </w:t>
      </w:r>
      <w:r w:rsidRPr="00B35A99">
        <w:rPr>
          <w:rFonts w:ascii="Century Gothic" w:hAnsi="Century Gothic" w:cs="VIC-Regular"/>
        </w:rPr>
        <w:t xml:space="preserve"> interested in exploring the</w:t>
      </w:r>
      <w:r>
        <w:rPr>
          <w:rFonts w:ascii="Century Gothic" w:hAnsi="Century Gothic" w:cs="VIC-Regular"/>
        </w:rPr>
        <w:t xml:space="preserve"> </w:t>
      </w:r>
      <w:r w:rsidRPr="00B35A99">
        <w:rPr>
          <w:rFonts w:ascii="Century Gothic" w:hAnsi="Century Gothic" w:cs="VIC-Regular"/>
        </w:rPr>
        <w:t>hospitality sector will be well catered</w:t>
      </w:r>
      <w:r>
        <w:rPr>
          <w:rFonts w:ascii="Century Gothic" w:hAnsi="Century Gothic" w:cs="VIC-Regular"/>
        </w:rPr>
        <w:t xml:space="preserve"> </w:t>
      </w:r>
      <w:r w:rsidRPr="00B35A99">
        <w:rPr>
          <w:rFonts w:ascii="Century Gothic" w:hAnsi="Century Gothic" w:cs="VIC-Regular"/>
        </w:rPr>
        <w:t>for with the industrial kitchen and</w:t>
      </w:r>
    </w:p>
    <w:p w:rsidR="00B35A99" w:rsidRDefault="00B35A99" w:rsidP="00B35A99">
      <w:pPr>
        <w:autoSpaceDE w:val="0"/>
        <w:autoSpaceDN w:val="0"/>
        <w:adjustRightInd w:val="0"/>
        <w:spacing w:line="240" w:lineRule="auto"/>
        <w:rPr>
          <w:rFonts w:ascii="Century Gothic" w:hAnsi="Century Gothic" w:cs="VIC-Regular"/>
        </w:rPr>
      </w:pPr>
      <w:r w:rsidRPr="00B35A99">
        <w:rPr>
          <w:rFonts w:ascii="Century Gothic" w:hAnsi="Century Gothic" w:cs="VIC-Regular"/>
        </w:rPr>
        <w:t>hospitality programs.</w:t>
      </w:r>
      <w:r>
        <w:rPr>
          <w:rFonts w:ascii="Century Gothic" w:hAnsi="Century Gothic" w:cs="VIC-Regular"/>
        </w:rPr>
        <w:t xml:space="preserve"> </w:t>
      </w:r>
    </w:p>
    <w:p w:rsidR="00BF0410" w:rsidRDefault="00BF0410" w:rsidP="00BF0410">
      <w:pPr>
        <w:autoSpaceDE w:val="0"/>
        <w:autoSpaceDN w:val="0"/>
        <w:adjustRightInd w:val="0"/>
        <w:spacing w:before="0" w:after="0" w:line="240" w:lineRule="auto"/>
        <w:rPr>
          <w:rFonts w:ascii="Century Gothic" w:hAnsi="Century Gothic" w:cs="VIC-Regular"/>
          <w:b/>
        </w:rPr>
      </w:pPr>
      <w:r>
        <w:rPr>
          <w:rFonts w:ascii="Century Gothic" w:hAnsi="Century Gothic" w:cs="VIC-Regular"/>
          <w:b/>
        </w:rPr>
        <w:t xml:space="preserve"> </w:t>
      </w:r>
      <w:r w:rsidRPr="008A4276">
        <w:rPr>
          <w:rFonts w:ascii="Century Gothic" w:hAnsi="Century Gothic" w:cs="VIC-Regular"/>
          <w:b/>
        </w:rPr>
        <w:t>(Artist impression)</w:t>
      </w:r>
      <w:r>
        <w:rPr>
          <w:rFonts w:ascii="Century Gothic" w:hAnsi="Century Gothic" w:cs="VIC-Regular"/>
          <w:b/>
        </w:rPr>
        <w:t xml:space="preserve"> showing the Enterprise and innovation centre</w:t>
      </w:r>
      <w:r w:rsidR="00456976">
        <w:rPr>
          <w:rFonts w:ascii="Century Gothic" w:hAnsi="Century Gothic" w:cs="VIC-Regular"/>
          <w:b/>
        </w:rPr>
        <w:t xml:space="preserve"> </w:t>
      </w:r>
      <w:r w:rsidR="00B70BFE">
        <w:rPr>
          <w:rFonts w:ascii="Century Gothic" w:hAnsi="Century Gothic" w:cs="VIC-Regular"/>
          <w:b/>
        </w:rPr>
        <w:t>aerial</w:t>
      </w:r>
      <w:r w:rsidR="00456976">
        <w:rPr>
          <w:rFonts w:ascii="Century Gothic" w:hAnsi="Century Gothic" w:cs="VIC-Regular"/>
          <w:b/>
        </w:rPr>
        <w:t xml:space="preserve"> view</w:t>
      </w:r>
    </w:p>
    <w:p w:rsidR="00D624C0" w:rsidRDefault="00D624C0" w:rsidP="00B35A99">
      <w:pPr>
        <w:autoSpaceDE w:val="0"/>
        <w:autoSpaceDN w:val="0"/>
        <w:adjustRightInd w:val="0"/>
        <w:spacing w:before="0" w:after="0" w:line="240" w:lineRule="auto"/>
        <w:rPr>
          <w:rFonts w:ascii="Century Gothic" w:hAnsi="Century Gothic" w:cs="VIC-Regular"/>
          <w:b/>
        </w:rPr>
      </w:pPr>
    </w:p>
    <w:p w:rsidR="00D624C0" w:rsidRDefault="00D624C0" w:rsidP="00B35A99">
      <w:pPr>
        <w:autoSpaceDE w:val="0"/>
        <w:autoSpaceDN w:val="0"/>
        <w:adjustRightInd w:val="0"/>
        <w:spacing w:before="0" w:after="0" w:line="240" w:lineRule="auto"/>
        <w:rPr>
          <w:rFonts w:ascii="Century Gothic" w:hAnsi="Century Gothic" w:cs="VIC-Regular"/>
        </w:rPr>
      </w:pPr>
      <w:r>
        <w:rPr>
          <w:rFonts w:ascii="Century Gothic" w:hAnsi="Century Gothic" w:cs="VIC-Regular"/>
          <w:b/>
        </w:rPr>
        <w:t>L</w:t>
      </w:r>
      <w:r>
        <w:rPr>
          <w:rFonts w:ascii="Century Gothic" w:hAnsi="Century Gothic" w:cs="VIC-Regular"/>
          <w:b/>
        </w:rPr>
        <w:t xml:space="preserve">evel 2: </w:t>
      </w:r>
      <w:r w:rsidRPr="00B35A99">
        <w:rPr>
          <w:rFonts w:ascii="Century Gothic" w:hAnsi="Century Gothic" w:cs="VIC-Regular"/>
        </w:rPr>
        <w:t>Science, biology, chemistry, physics</w:t>
      </w:r>
      <w:r>
        <w:rPr>
          <w:rFonts w:ascii="Century Gothic" w:hAnsi="Century Gothic" w:cs="VIC-Regular"/>
        </w:rPr>
        <w:t xml:space="preserve"> </w:t>
      </w:r>
    </w:p>
    <w:p w:rsidR="00D624C0" w:rsidRDefault="00D624C0" w:rsidP="00B35A99">
      <w:pPr>
        <w:autoSpaceDE w:val="0"/>
        <w:autoSpaceDN w:val="0"/>
        <w:adjustRightInd w:val="0"/>
        <w:spacing w:before="0" w:after="0" w:line="240" w:lineRule="auto"/>
        <w:rPr>
          <w:rFonts w:ascii="Century Gothic" w:hAnsi="Century Gothic" w:cs="VIC-Regular"/>
          <w:b/>
        </w:rPr>
      </w:pPr>
      <w:r>
        <w:rPr>
          <w:rFonts w:ascii="Century Gothic" w:hAnsi="Century Gothic" w:cs="VIC-Regular"/>
        </w:rPr>
        <w:t xml:space="preserve">Graphic image showing cut away of level two showing </w:t>
      </w:r>
      <w:r>
        <w:rPr>
          <w:rFonts w:ascii="Century Gothic" w:hAnsi="Century Gothic" w:cs="VIC-Regular"/>
        </w:rPr>
        <w:t>(1) Seminar space and (2) Science labs</w:t>
      </w:r>
    </w:p>
    <w:p w:rsidR="00B35A99" w:rsidRDefault="00B35A99" w:rsidP="00B35A99">
      <w:pPr>
        <w:autoSpaceDE w:val="0"/>
        <w:autoSpaceDN w:val="0"/>
        <w:adjustRightInd w:val="0"/>
        <w:spacing w:before="0" w:after="0" w:line="240" w:lineRule="auto"/>
        <w:rPr>
          <w:rFonts w:ascii="Century Gothic" w:hAnsi="Century Gothic" w:cs="VIC-Regular"/>
          <w:b/>
        </w:rPr>
      </w:pPr>
      <w:r>
        <w:rPr>
          <w:rFonts w:ascii="Century Gothic" w:hAnsi="Century Gothic" w:cs="VIC-Regular"/>
          <w:b/>
        </w:rPr>
        <w:t xml:space="preserve"> </w:t>
      </w:r>
    </w:p>
    <w:p w:rsidR="00D624C0" w:rsidRDefault="00D624C0" w:rsidP="00B35A99">
      <w:pPr>
        <w:autoSpaceDE w:val="0"/>
        <w:autoSpaceDN w:val="0"/>
        <w:adjustRightInd w:val="0"/>
        <w:spacing w:before="0" w:after="0" w:line="240" w:lineRule="auto"/>
        <w:rPr>
          <w:rFonts w:ascii="Century Gothic" w:hAnsi="Century Gothic" w:cs="VIC-Regular"/>
        </w:rPr>
      </w:pPr>
      <w:r>
        <w:rPr>
          <w:rFonts w:ascii="Century Gothic" w:hAnsi="Century Gothic" w:cs="VIC-Regular"/>
          <w:b/>
        </w:rPr>
        <w:t>L</w:t>
      </w:r>
      <w:r>
        <w:rPr>
          <w:rFonts w:ascii="Century Gothic" w:hAnsi="Century Gothic" w:cs="VIC-Regular"/>
          <w:b/>
        </w:rPr>
        <w:t xml:space="preserve">evel 1: </w:t>
      </w:r>
      <w:r w:rsidRPr="00292715">
        <w:rPr>
          <w:rFonts w:ascii="Century Gothic" w:hAnsi="Century Gothic" w:cs="VIC-Regular"/>
        </w:rPr>
        <w:t>Art - ceramics, digital media, photography Performing arts, music rehearsal studios, dance and drama spaces</w:t>
      </w:r>
      <w:r>
        <w:rPr>
          <w:rFonts w:ascii="Century Gothic" w:hAnsi="Century Gothic" w:cs="VIC-Regular"/>
        </w:rPr>
        <w:t xml:space="preserve">. </w:t>
      </w:r>
    </w:p>
    <w:p w:rsidR="00D624C0" w:rsidRDefault="00D624C0" w:rsidP="00B35A99">
      <w:pPr>
        <w:autoSpaceDE w:val="0"/>
        <w:autoSpaceDN w:val="0"/>
        <w:adjustRightInd w:val="0"/>
        <w:spacing w:before="0" w:after="0" w:line="240" w:lineRule="auto"/>
        <w:rPr>
          <w:rFonts w:ascii="Century Gothic" w:hAnsi="Century Gothic" w:cs="VIC-Regular"/>
          <w:b/>
        </w:rPr>
      </w:pPr>
      <w:r>
        <w:rPr>
          <w:rFonts w:ascii="Century Gothic" w:hAnsi="Century Gothic" w:cs="VIC-Regular"/>
        </w:rPr>
        <w:t>Graphic image showing cu</w:t>
      </w:r>
      <w:r>
        <w:rPr>
          <w:rFonts w:ascii="Century Gothic" w:hAnsi="Century Gothic" w:cs="VIC-Regular"/>
        </w:rPr>
        <w:t xml:space="preserve">t away level one </w:t>
      </w:r>
      <w:r>
        <w:rPr>
          <w:rFonts w:ascii="Century Gothic" w:hAnsi="Century Gothic" w:cs="VIC-Regular"/>
        </w:rPr>
        <w:t>showing (1) Performing arts, (2) seminar space, (3) Visual arts</w:t>
      </w:r>
      <w:r>
        <w:rPr>
          <w:rFonts w:ascii="Century Gothic" w:hAnsi="Century Gothic" w:cs="VIC-Regular"/>
        </w:rPr>
        <w:t xml:space="preserve"> </w:t>
      </w:r>
    </w:p>
    <w:p w:rsidR="00D624C0" w:rsidRDefault="00D624C0" w:rsidP="00292715">
      <w:pPr>
        <w:autoSpaceDE w:val="0"/>
        <w:autoSpaceDN w:val="0"/>
        <w:adjustRightInd w:val="0"/>
        <w:spacing w:before="0" w:after="0" w:line="240" w:lineRule="auto"/>
        <w:rPr>
          <w:rFonts w:ascii="Century Gothic" w:hAnsi="Century Gothic" w:cs="VIC-Regular"/>
          <w:b/>
        </w:rPr>
      </w:pPr>
    </w:p>
    <w:p w:rsidR="00D624C0" w:rsidRDefault="00D624C0" w:rsidP="00292715">
      <w:pPr>
        <w:autoSpaceDE w:val="0"/>
        <w:autoSpaceDN w:val="0"/>
        <w:adjustRightInd w:val="0"/>
        <w:spacing w:before="0" w:after="0" w:line="240" w:lineRule="auto"/>
        <w:rPr>
          <w:rFonts w:ascii="Century Gothic" w:hAnsi="Century Gothic" w:cs="VIC-Regular"/>
        </w:rPr>
      </w:pPr>
      <w:r>
        <w:rPr>
          <w:rFonts w:ascii="Century Gothic" w:hAnsi="Century Gothic" w:cs="VIC-Regular"/>
          <w:b/>
        </w:rPr>
        <w:t>G</w:t>
      </w:r>
      <w:r w:rsidR="00292715">
        <w:rPr>
          <w:rFonts w:ascii="Century Gothic" w:hAnsi="Century Gothic" w:cs="VIC-Regular"/>
          <w:b/>
        </w:rPr>
        <w:t xml:space="preserve">round floor: </w:t>
      </w:r>
      <w:r w:rsidR="00292715" w:rsidRPr="00292715">
        <w:rPr>
          <w:rFonts w:ascii="Century Gothic" w:hAnsi="Century Gothic" w:cs="VIC-Regular"/>
        </w:rPr>
        <w:t>Administration</w:t>
      </w:r>
      <w:r w:rsidR="00292715" w:rsidRPr="00292715">
        <w:rPr>
          <w:rFonts w:ascii="Century Gothic" w:hAnsi="Century Gothic" w:cs="VIC-Regular"/>
        </w:rPr>
        <w:t xml:space="preserve"> </w:t>
      </w:r>
      <w:r w:rsidR="00292715" w:rsidRPr="00292715">
        <w:rPr>
          <w:rFonts w:ascii="Century Gothic" w:hAnsi="Century Gothic" w:cs="VIC-Regular"/>
        </w:rPr>
        <w:t>Materials technology</w:t>
      </w:r>
      <w:r w:rsidR="00292715" w:rsidRPr="00292715">
        <w:rPr>
          <w:rFonts w:ascii="Century Gothic" w:hAnsi="Century Gothic" w:cs="VIC-Regular"/>
        </w:rPr>
        <w:t xml:space="preserve"> </w:t>
      </w:r>
      <w:r w:rsidR="00292715" w:rsidRPr="00292715">
        <w:rPr>
          <w:rFonts w:ascii="Century Gothic" w:hAnsi="Century Gothic" w:cs="VIC-Regular"/>
        </w:rPr>
        <w:t>- woodwork,</w:t>
      </w:r>
      <w:r w:rsidR="00292715" w:rsidRPr="00292715">
        <w:rPr>
          <w:rFonts w:ascii="Century Gothic" w:hAnsi="Century Gothic" w:cs="VIC-Regular"/>
        </w:rPr>
        <w:t xml:space="preserve"> </w:t>
      </w:r>
      <w:r w:rsidR="00292715" w:rsidRPr="00292715">
        <w:rPr>
          <w:rFonts w:ascii="Century Gothic" w:hAnsi="Century Gothic" w:cs="VIC-Regular"/>
        </w:rPr>
        <w:t>metals,</w:t>
      </w:r>
      <w:r w:rsidR="00292715" w:rsidRPr="00292715">
        <w:rPr>
          <w:rFonts w:ascii="Century Gothic" w:hAnsi="Century Gothic" w:cs="VIC-Regular"/>
        </w:rPr>
        <w:t xml:space="preserve"> </w:t>
      </w:r>
      <w:r w:rsidR="00292715" w:rsidRPr="00292715">
        <w:rPr>
          <w:rFonts w:ascii="Century Gothic" w:hAnsi="Century Gothic" w:cs="VIC-Regular"/>
        </w:rPr>
        <w:t>electronics</w:t>
      </w:r>
      <w:r w:rsidR="00292715">
        <w:rPr>
          <w:rFonts w:ascii="Century Gothic" w:hAnsi="Century Gothic" w:cs="VIC-Regular"/>
        </w:rPr>
        <w:t>.</w:t>
      </w:r>
      <w:r>
        <w:rPr>
          <w:rFonts w:ascii="Century Gothic" w:hAnsi="Century Gothic" w:cs="VIC-Regular"/>
        </w:rPr>
        <w:t xml:space="preserve"> </w:t>
      </w:r>
    </w:p>
    <w:p w:rsidR="00292715" w:rsidRDefault="00D624C0" w:rsidP="00292715">
      <w:pPr>
        <w:autoSpaceDE w:val="0"/>
        <w:autoSpaceDN w:val="0"/>
        <w:adjustRightInd w:val="0"/>
        <w:spacing w:before="0" w:after="0" w:line="240" w:lineRule="auto"/>
        <w:rPr>
          <w:rFonts w:ascii="Century Gothic" w:hAnsi="Century Gothic" w:cs="VIC-Regular"/>
        </w:rPr>
      </w:pPr>
      <w:r>
        <w:rPr>
          <w:rFonts w:ascii="Century Gothic" w:hAnsi="Century Gothic" w:cs="VIC-Regular"/>
        </w:rPr>
        <w:t xml:space="preserve">Graphic image showing cut away of level ground floor </w:t>
      </w:r>
      <w:r w:rsidR="00292715">
        <w:rPr>
          <w:rFonts w:ascii="Century Gothic" w:hAnsi="Century Gothic" w:cs="VIC-Regular"/>
        </w:rPr>
        <w:t>(1) Technology, (2) Entry lobby, (3) Senior staff, (4) Food technology</w:t>
      </w:r>
    </w:p>
    <w:p w:rsidR="00BF0410" w:rsidRDefault="00BF0410" w:rsidP="00292715">
      <w:pPr>
        <w:autoSpaceDE w:val="0"/>
        <w:autoSpaceDN w:val="0"/>
        <w:adjustRightInd w:val="0"/>
        <w:spacing w:before="0" w:after="0" w:line="240" w:lineRule="auto"/>
        <w:rPr>
          <w:rFonts w:ascii="Century Gothic" w:hAnsi="Century Gothic" w:cs="VIC-Regular"/>
        </w:rPr>
      </w:pPr>
    </w:p>
    <w:p w:rsidR="00BF0410" w:rsidRDefault="00BF0410" w:rsidP="00292715">
      <w:pPr>
        <w:autoSpaceDE w:val="0"/>
        <w:autoSpaceDN w:val="0"/>
        <w:adjustRightInd w:val="0"/>
        <w:spacing w:before="0" w:after="0" w:line="240" w:lineRule="auto"/>
        <w:rPr>
          <w:rFonts w:ascii="Century Gothic" w:hAnsi="Century Gothic" w:cs="VIC-Regular"/>
          <w:b/>
        </w:rPr>
      </w:pPr>
      <w:r w:rsidRPr="008A4276">
        <w:rPr>
          <w:rFonts w:ascii="Century Gothic" w:hAnsi="Century Gothic" w:cs="VIC-Regular"/>
          <w:b/>
        </w:rPr>
        <w:t>(Artist impression)</w:t>
      </w:r>
      <w:r>
        <w:rPr>
          <w:rFonts w:ascii="Century Gothic" w:hAnsi="Century Gothic" w:cs="VIC-Regular"/>
          <w:b/>
        </w:rPr>
        <w:t xml:space="preserve"> showing the Enterprise and innovation centre</w:t>
      </w:r>
      <w:r w:rsidR="00456976">
        <w:rPr>
          <w:rFonts w:ascii="Century Gothic" w:hAnsi="Century Gothic" w:cs="VIC-Regular"/>
          <w:b/>
        </w:rPr>
        <w:t xml:space="preserve"> with outdoor space</w:t>
      </w:r>
    </w:p>
    <w:p w:rsidR="0014147E" w:rsidRDefault="0014147E" w:rsidP="00292715">
      <w:pPr>
        <w:autoSpaceDE w:val="0"/>
        <w:autoSpaceDN w:val="0"/>
        <w:adjustRightInd w:val="0"/>
        <w:spacing w:before="0" w:after="0" w:line="240" w:lineRule="auto"/>
        <w:rPr>
          <w:rFonts w:ascii="Century Gothic" w:hAnsi="Century Gothic" w:cs="VIC-Regular"/>
        </w:rPr>
      </w:pPr>
    </w:p>
    <w:p w:rsidR="00BF0410" w:rsidRDefault="0014147E" w:rsidP="00292715">
      <w:pPr>
        <w:autoSpaceDE w:val="0"/>
        <w:autoSpaceDN w:val="0"/>
        <w:adjustRightInd w:val="0"/>
        <w:spacing w:before="0" w:after="0" w:line="240" w:lineRule="auto"/>
        <w:rPr>
          <w:rFonts w:ascii="Century Gothic" w:hAnsi="Century Gothic" w:cs="VIC-Regular"/>
        </w:rPr>
      </w:pPr>
      <w:r>
        <w:rPr>
          <w:rFonts w:ascii="Century Gothic" w:hAnsi="Century Gothic" w:cs="VIC-Regular"/>
        </w:rPr>
        <w:t xml:space="preserve">Architects </w:t>
      </w:r>
      <w:r w:rsidRPr="0014147E">
        <w:rPr>
          <w:rFonts w:ascii="Century Gothic" w:hAnsi="Century Gothic" w:cs="VIC-Regular"/>
          <w:color w:val="B2292E"/>
        </w:rPr>
        <w:t xml:space="preserve">Gary </w:t>
      </w:r>
      <w:proofErr w:type="spellStart"/>
      <w:r w:rsidRPr="0014147E">
        <w:rPr>
          <w:rFonts w:ascii="Century Gothic" w:hAnsi="Century Gothic" w:cs="VIC-Regular"/>
          <w:color w:val="B2292E"/>
        </w:rPr>
        <w:t>Puksand</w:t>
      </w:r>
      <w:proofErr w:type="spellEnd"/>
    </w:p>
    <w:p w:rsidR="0014147E" w:rsidRDefault="0014147E" w:rsidP="00292715">
      <w:pPr>
        <w:autoSpaceDE w:val="0"/>
        <w:autoSpaceDN w:val="0"/>
        <w:adjustRightInd w:val="0"/>
        <w:spacing w:before="0" w:after="0" w:line="240" w:lineRule="auto"/>
        <w:rPr>
          <w:rFonts w:ascii="Century Gothic" w:hAnsi="Century Gothic" w:cs="VIC-Regular"/>
        </w:rPr>
      </w:pPr>
    </w:p>
    <w:p w:rsidR="00292715" w:rsidRPr="00051B9A" w:rsidRDefault="00292715" w:rsidP="00292715">
      <w:pPr>
        <w:autoSpaceDE w:val="0"/>
        <w:autoSpaceDN w:val="0"/>
        <w:adjustRightInd w:val="0"/>
        <w:spacing w:before="0" w:after="0" w:line="240" w:lineRule="auto"/>
        <w:rPr>
          <w:rFonts w:ascii="Century Gothic" w:hAnsi="Century Gothic" w:cs="VIC-Regular"/>
          <w:color w:val="B2292E"/>
        </w:rPr>
      </w:pPr>
      <w:r w:rsidRPr="00051B9A">
        <w:rPr>
          <w:rFonts w:ascii="Century Gothic" w:hAnsi="Century Gothic" w:cs="VIC-Regular"/>
          <w:color w:val="B2292E"/>
        </w:rPr>
        <w:t>Further information</w:t>
      </w:r>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r w:rsidRPr="00051B9A">
        <w:rPr>
          <w:rFonts w:ascii="Century Gothic" w:hAnsi="Century Gothic" w:cs="VIC-Regular"/>
          <w:color w:val="000000"/>
        </w:rPr>
        <w:t>To find out more about the Shepparton Education</w:t>
      </w:r>
      <w:r w:rsidR="00051B9A" w:rsidRPr="00051B9A">
        <w:rPr>
          <w:rFonts w:ascii="Century Gothic" w:hAnsi="Century Gothic" w:cs="VIC-Regular"/>
          <w:color w:val="000000"/>
        </w:rPr>
        <w:t xml:space="preserve"> </w:t>
      </w:r>
      <w:r w:rsidRPr="00051B9A">
        <w:rPr>
          <w:rFonts w:ascii="Century Gothic" w:hAnsi="Century Gothic" w:cs="VIC-Regular"/>
          <w:color w:val="000000"/>
        </w:rPr>
        <w:t>Plan and the community</w:t>
      </w:r>
      <w:r w:rsidR="00051B9A" w:rsidRPr="00051B9A">
        <w:rPr>
          <w:rFonts w:ascii="Century Gothic" w:hAnsi="Century Gothic" w:cs="VIC-Regular"/>
          <w:color w:val="000000"/>
        </w:rPr>
        <w:t xml:space="preserve"> </w:t>
      </w:r>
      <w:r w:rsidRPr="00051B9A">
        <w:rPr>
          <w:rFonts w:ascii="Century Gothic" w:hAnsi="Century Gothic" w:cs="VIC-Regular"/>
          <w:color w:val="000000"/>
        </w:rPr>
        <w:t>engagement undertaken, visit</w:t>
      </w:r>
    </w:p>
    <w:p w:rsidR="00292715" w:rsidRPr="00051B9A" w:rsidRDefault="00292715" w:rsidP="00292715">
      <w:pPr>
        <w:autoSpaceDE w:val="0"/>
        <w:autoSpaceDN w:val="0"/>
        <w:adjustRightInd w:val="0"/>
        <w:spacing w:before="0" w:after="0" w:line="240" w:lineRule="auto"/>
        <w:rPr>
          <w:rFonts w:ascii="Century Gothic" w:hAnsi="Century Gothic" w:cs="VIC-SemiBoldItalic"/>
          <w:b/>
          <w:bCs/>
          <w:i/>
          <w:iCs/>
          <w:color w:val="000000"/>
        </w:rPr>
      </w:pPr>
      <w:r w:rsidRPr="00051B9A">
        <w:rPr>
          <w:rFonts w:ascii="Century Gothic" w:hAnsi="Century Gothic" w:cs="VIC-SemiBoldItalic"/>
          <w:b/>
          <w:bCs/>
          <w:i/>
          <w:iCs/>
          <w:color w:val="000000"/>
        </w:rPr>
        <w:t>engage.vic.gov.au/</w:t>
      </w:r>
      <w:proofErr w:type="spellStart"/>
      <w:r w:rsidRPr="00051B9A">
        <w:rPr>
          <w:rFonts w:ascii="Century Gothic" w:hAnsi="Century Gothic" w:cs="VIC-SemiBoldItalic"/>
          <w:b/>
          <w:bCs/>
          <w:i/>
          <w:iCs/>
          <w:color w:val="000000"/>
        </w:rPr>
        <w:t>SheppartonEducationPlan</w:t>
      </w:r>
      <w:proofErr w:type="spellEnd"/>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r w:rsidRPr="00051B9A">
        <w:rPr>
          <w:rFonts w:ascii="Century Gothic" w:hAnsi="Century Gothic" w:cs="VIC-Regular"/>
          <w:color w:val="000000"/>
        </w:rPr>
        <w:t>You can contact us:</w:t>
      </w:r>
    </w:p>
    <w:p w:rsidR="00292715" w:rsidRPr="00051B9A" w:rsidRDefault="00292715" w:rsidP="00292715">
      <w:pPr>
        <w:autoSpaceDE w:val="0"/>
        <w:autoSpaceDN w:val="0"/>
        <w:adjustRightInd w:val="0"/>
        <w:spacing w:before="0" w:after="0" w:line="240" w:lineRule="auto"/>
        <w:rPr>
          <w:rFonts w:ascii="Century Gothic" w:hAnsi="Century Gothic" w:cs="VIC-Medium"/>
          <w:color w:val="B3282D"/>
        </w:rPr>
      </w:pPr>
      <w:r w:rsidRPr="00051B9A">
        <w:rPr>
          <w:rFonts w:ascii="Century Gothic" w:hAnsi="Century Gothic" w:cs="VIC-Medium"/>
          <w:color w:val="B3282D"/>
        </w:rPr>
        <w:t>Victorian School Building Authority</w:t>
      </w:r>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r w:rsidRPr="00051B9A">
        <w:rPr>
          <w:rFonts w:ascii="Century Gothic" w:hAnsi="Century Gothic" w:cs="VIC-Regular"/>
          <w:color w:val="000000"/>
        </w:rPr>
        <w:t xml:space="preserve">Phone: </w:t>
      </w:r>
      <w:r w:rsidRPr="00051B9A">
        <w:rPr>
          <w:rFonts w:ascii="Century Gothic" w:hAnsi="Century Gothic" w:cs="VIC-Regular"/>
          <w:color w:val="000000"/>
        </w:rPr>
        <w:t>1800 896 950</w:t>
      </w:r>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r w:rsidRPr="00051B9A">
        <w:rPr>
          <w:rFonts w:ascii="Century Gothic" w:hAnsi="Century Gothic" w:cs="VIC-Regular"/>
          <w:color w:val="000000"/>
        </w:rPr>
        <w:t xml:space="preserve">Email: </w:t>
      </w:r>
      <w:r w:rsidRPr="00051B9A">
        <w:rPr>
          <w:rFonts w:ascii="Century Gothic" w:hAnsi="Century Gothic" w:cs="VIC-Regular"/>
          <w:color w:val="000000"/>
        </w:rPr>
        <w:t>vsba@edumail.vic.gov.au</w:t>
      </w:r>
    </w:p>
    <w:p w:rsidR="00292715" w:rsidRPr="00051B9A" w:rsidRDefault="00292715" w:rsidP="00292715">
      <w:pPr>
        <w:autoSpaceDE w:val="0"/>
        <w:autoSpaceDN w:val="0"/>
        <w:adjustRightInd w:val="0"/>
        <w:spacing w:before="0" w:after="0" w:line="240" w:lineRule="auto"/>
        <w:rPr>
          <w:rFonts w:ascii="Century Gothic" w:hAnsi="Century Gothic" w:cs="VIC-Regular"/>
          <w:color w:val="000000"/>
        </w:rPr>
      </w:pPr>
      <w:r w:rsidRPr="00051B9A">
        <w:rPr>
          <w:rFonts w:ascii="Century Gothic" w:hAnsi="Century Gothic" w:cs="VIC-Regular"/>
          <w:color w:val="000000"/>
        </w:rPr>
        <w:t xml:space="preserve">Website: </w:t>
      </w:r>
      <w:r w:rsidR="00083479">
        <w:rPr>
          <w:rFonts w:ascii="Century Gothic" w:hAnsi="Century Gothic" w:cs="VIC-Regular"/>
          <w:color w:val="000000"/>
        </w:rPr>
        <w:t>www.schoolbuildings.vic.gov.au</w:t>
      </w:r>
    </w:p>
    <w:p w:rsidR="00292715" w:rsidRPr="00051B9A" w:rsidRDefault="00292715" w:rsidP="00292715">
      <w:pPr>
        <w:autoSpaceDE w:val="0"/>
        <w:autoSpaceDN w:val="0"/>
        <w:adjustRightInd w:val="0"/>
        <w:spacing w:before="0" w:after="0" w:line="240" w:lineRule="auto"/>
        <w:rPr>
          <w:rFonts w:ascii="Century Gothic" w:hAnsi="Century Gothic" w:cs="VIC-Regular"/>
        </w:rPr>
      </w:pPr>
    </w:p>
    <w:p w:rsidR="00292715" w:rsidRDefault="00292715" w:rsidP="00292715">
      <w:pPr>
        <w:autoSpaceDE w:val="0"/>
        <w:autoSpaceDN w:val="0"/>
        <w:adjustRightInd w:val="0"/>
        <w:spacing w:before="0" w:after="0" w:line="240" w:lineRule="auto"/>
        <w:rPr>
          <w:rFonts w:ascii="Century Gothic" w:hAnsi="Century Gothic" w:cs="VIC-Medium"/>
        </w:rPr>
      </w:pPr>
      <w:r w:rsidRPr="00051B9A">
        <w:rPr>
          <w:rFonts w:ascii="Century Gothic" w:hAnsi="Century Gothic" w:cs="VIC-Regular"/>
        </w:rPr>
        <w:t>For information in your</w:t>
      </w:r>
      <w:r w:rsidR="00E6677F" w:rsidRPr="00051B9A">
        <w:rPr>
          <w:rFonts w:ascii="Century Gothic" w:hAnsi="Century Gothic" w:cs="VIC-Regular"/>
        </w:rPr>
        <w:t xml:space="preserve"> </w:t>
      </w:r>
      <w:r w:rsidRPr="00051B9A">
        <w:rPr>
          <w:rFonts w:ascii="Century Gothic" w:hAnsi="Century Gothic" w:cs="VIC-Regular"/>
        </w:rPr>
        <w:t>language, please call the</w:t>
      </w:r>
      <w:r w:rsidR="00E6677F" w:rsidRPr="00051B9A">
        <w:rPr>
          <w:rFonts w:ascii="Century Gothic" w:hAnsi="Century Gothic" w:cs="VIC-Regular"/>
        </w:rPr>
        <w:t xml:space="preserve"> </w:t>
      </w:r>
      <w:r w:rsidRPr="00051B9A">
        <w:rPr>
          <w:rFonts w:ascii="Century Gothic" w:hAnsi="Century Gothic" w:cs="VIC-Regular"/>
        </w:rPr>
        <w:t>Victorian School Building</w:t>
      </w:r>
      <w:r w:rsidR="00E6677F" w:rsidRPr="00051B9A">
        <w:rPr>
          <w:rFonts w:ascii="Century Gothic" w:hAnsi="Century Gothic" w:cs="VIC-Regular"/>
        </w:rPr>
        <w:t xml:space="preserve"> </w:t>
      </w:r>
      <w:r w:rsidRPr="00051B9A">
        <w:rPr>
          <w:rFonts w:ascii="Century Gothic" w:hAnsi="Century Gothic" w:cs="VIC-Regular"/>
        </w:rPr>
        <w:t>Authority’s translation</w:t>
      </w:r>
      <w:r w:rsidR="00E6677F" w:rsidRPr="00051B9A">
        <w:rPr>
          <w:rFonts w:ascii="Century Gothic" w:hAnsi="Century Gothic" w:cs="VIC-Regular"/>
        </w:rPr>
        <w:t xml:space="preserve"> </w:t>
      </w:r>
      <w:r w:rsidRPr="00051B9A">
        <w:rPr>
          <w:rFonts w:ascii="Century Gothic" w:hAnsi="Century Gothic" w:cs="VIC-Regular"/>
        </w:rPr>
        <w:t xml:space="preserve">service on </w:t>
      </w:r>
      <w:r w:rsidRPr="00051B9A">
        <w:rPr>
          <w:rFonts w:ascii="Century Gothic" w:hAnsi="Century Gothic" w:cs="VIC-Medium"/>
        </w:rPr>
        <w:t>03 9280 0712.</w:t>
      </w:r>
    </w:p>
    <w:p w:rsidR="00051B9A" w:rsidRDefault="00051B9A" w:rsidP="00292715">
      <w:pPr>
        <w:autoSpaceDE w:val="0"/>
        <w:autoSpaceDN w:val="0"/>
        <w:adjustRightInd w:val="0"/>
        <w:spacing w:before="0" w:after="0" w:line="240" w:lineRule="auto"/>
        <w:rPr>
          <w:rFonts w:ascii="Century Gothic" w:hAnsi="Century Gothic" w:cs="VIC-Regular"/>
        </w:rPr>
      </w:pPr>
    </w:p>
    <w:p w:rsidR="00051B9A" w:rsidRPr="00051B9A" w:rsidRDefault="00051B9A" w:rsidP="00292715">
      <w:pPr>
        <w:autoSpaceDE w:val="0"/>
        <w:autoSpaceDN w:val="0"/>
        <w:adjustRightInd w:val="0"/>
        <w:spacing w:before="0" w:after="0" w:line="240" w:lineRule="auto"/>
        <w:rPr>
          <w:rFonts w:ascii="Century Gothic" w:hAnsi="Century Gothic" w:cs="VIC-Regular"/>
        </w:rPr>
      </w:pPr>
      <w:r>
        <w:rPr>
          <w:rFonts w:ascii="Century Gothic" w:hAnsi="Century Gothic" w:cs="VIC-Regular"/>
        </w:rPr>
        <w:t>Image of Victorian Government Logo</w:t>
      </w:r>
    </w:p>
    <w:sectPr w:rsidR="00051B9A" w:rsidRPr="00051B9A" w:rsidSect="004160FA">
      <w:headerReference w:type="default" r:id="rId10"/>
      <w:footerReference w:type="default" r:id="rId11"/>
      <w:pgSz w:w="11906" w:h="16838"/>
      <w:pgMar w:top="2410" w:right="1928" w:bottom="1701"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397" w:rsidRDefault="00C77397">
      <w:pPr>
        <w:spacing w:before="0" w:after="0" w:line="240" w:lineRule="auto"/>
      </w:pPr>
      <w:r>
        <w:separator/>
      </w:r>
    </w:p>
  </w:endnote>
  <w:endnote w:type="continuationSeparator" w:id="0">
    <w:p w:rsidR="00C77397" w:rsidRDefault="00C7739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VIC-Regular">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VIC-Medium">
    <w:panose1 w:val="00000000000000000000"/>
    <w:charset w:val="00"/>
    <w:family w:val="swiss"/>
    <w:notTrueType/>
    <w:pitch w:val="default"/>
    <w:sig w:usb0="00000003" w:usb1="00000000" w:usb2="00000000" w:usb3="00000000" w:csb0="00000001" w:csb1="00000000"/>
  </w:font>
  <w:font w:name="VIC-SemiBold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72B3" w:rsidRDefault="00C77397" w:rsidP="00CA65C9">
    <w:pPr>
      <w:pStyle w:val="Footer"/>
    </w:pPr>
    <w:r>
      <w:rPr>
        <w:lang w:eastAsia="en-AU"/>
      </w:rPr>
      <w:drawing>
        <wp:inline distT="0" distB="0" distL="0" distR="0" wp14:anchorId="767B6F2F" wp14:editId="78656338">
          <wp:extent cx="7524115" cy="1000760"/>
          <wp:effectExtent l="0" t="0" r="635" b="8890"/>
          <wp:docPr id="7" name="Picture 7" descr="This footer is the official Victorian School Building Authority footer, with the website listed, www.schoolbuildings.vic.gov.au and accompanied by the Victorian State Government logo, reading Victoria State Government." title="Footer with VSBA Website and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s\Flannery Labs\Clients\VSBA\Vic Bric Logo updates\Port url and Brick footer.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24115" cy="100076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397" w:rsidRDefault="00C77397">
      <w:pPr>
        <w:spacing w:before="0" w:after="0" w:line="240" w:lineRule="auto"/>
      </w:pPr>
      <w:r>
        <w:separator/>
      </w:r>
    </w:p>
  </w:footnote>
  <w:footnote w:type="continuationSeparator" w:id="0">
    <w:p w:rsidR="00C77397" w:rsidRDefault="00C7739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72B3" w:rsidRDefault="00C77397">
    <w:pPr>
      <w:pStyle w:val="Header"/>
    </w:pPr>
    <w:r>
      <w:rPr>
        <w:noProof/>
        <w:lang w:eastAsia="en-AU"/>
      </w:rPr>
      <w:drawing>
        <wp:inline distT="0" distB="0" distL="0" distR="0" wp14:anchorId="778EDA30" wp14:editId="3E556091">
          <wp:extent cx="7585075" cy="1162685"/>
          <wp:effectExtent l="0" t="0" r="0" b="0"/>
          <wp:docPr id="4" name="Picture 4" descr="This header is the official Victorian School Building Authority Header, with logo reading, &quot;Victorian School Building Authority' in red." title="Victorian School Building Authority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s\Flannery Labs\Clients\VSBA\VSBA\Generic Word template\p2 header.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85075" cy="11626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2F2655"/>
    <w:multiLevelType w:val="hybridMultilevel"/>
    <w:tmpl w:val="9C0E74D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20EA5FD1"/>
    <w:multiLevelType w:val="hybridMultilevel"/>
    <w:tmpl w:val="2BCA3C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1EB6323"/>
    <w:multiLevelType w:val="hybridMultilevel"/>
    <w:tmpl w:val="323EEAD0"/>
    <w:lvl w:ilvl="0" w:tplc="A88A3D32">
      <w:numFmt w:val="bullet"/>
      <w:lvlText w:val="-"/>
      <w:lvlJc w:val="left"/>
      <w:pPr>
        <w:ind w:left="720" w:hanging="360"/>
      </w:pPr>
      <w:rPr>
        <w:rFonts w:ascii="Century Gothic" w:eastAsiaTheme="minorHAnsi" w:hAnsi="Century Gothic" w:cs="VIC-Regular"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DDF059A"/>
    <w:multiLevelType w:val="hybridMultilevel"/>
    <w:tmpl w:val="126AE7EC"/>
    <w:lvl w:ilvl="0" w:tplc="0C090001">
      <w:start w:val="1"/>
      <w:numFmt w:val="bullet"/>
      <w:lvlText w:val=""/>
      <w:lvlJc w:val="left"/>
      <w:pPr>
        <w:ind w:left="643" w:hanging="360"/>
      </w:pPr>
      <w:rPr>
        <w:rFonts w:ascii="Symbol" w:hAnsi="Symbol"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4" w15:restartNumberingAfterBreak="0">
    <w:nsid w:val="445C3630"/>
    <w:multiLevelType w:val="hybridMultilevel"/>
    <w:tmpl w:val="158A925A"/>
    <w:lvl w:ilvl="0" w:tplc="C6DA0BA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AC36A84"/>
    <w:multiLevelType w:val="hybridMultilevel"/>
    <w:tmpl w:val="1C4ACA4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50CE2A4F"/>
    <w:multiLevelType w:val="hybridMultilevel"/>
    <w:tmpl w:val="602853B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5706435B"/>
    <w:multiLevelType w:val="hybridMultilevel"/>
    <w:tmpl w:val="973A32AE"/>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8" w15:restartNumberingAfterBreak="0">
    <w:nsid w:val="6AFF7C2B"/>
    <w:multiLevelType w:val="hybridMultilevel"/>
    <w:tmpl w:val="9104B5A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6E7C4CF0"/>
    <w:multiLevelType w:val="hybridMultilevel"/>
    <w:tmpl w:val="9C9EC70C"/>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0" w15:restartNumberingAfterBreak="0">
    <w:nsid w:val="7745699C"/>
    <w:multiLevelType w:val="hybridMultilevel"/>
    <w:tmpl w:val="8A08F1F6"/>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1" w15:restartNumberingAfterBreak="0">
    <w:nsid w:val="7E4B55FC"/>
    <w:multiLevelType w:val="hybridMultilevel"/>
    <w:tmpl w:val="C87CF3A8"/>
    <w:lvl w:ilvl="0" w:tplc="0C090001">
      <w:start w:val="1"/>
      <w:numFmt w:val="bullet"/>
      <w:lvlText w:val=""/>
      <w:lvlJc w:val="left"/>
      <w:pPr>
        <w:ind w:left="785" w:hanging="360"/>
      </w:pPr>
      <w:rPr>
        <w:rFonts w:ascii="Symbol" w:hAnsi="Symbol" w:hint="default"/>
      </w:rPr>
    </w:lvl>
    <w:lvl w:ilvl="1" w:tplc="0C090003" w:tentative="1">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abstractNum w:abstractNumId="12" w15:restartNumberingAfterBreak="0">
    <w:nsid w:val="7FEE1D6B"/>
    <w:multiLevelType w:val="multilevel"/>
    <w:tmpl w:val="E8A6CC10"/>
    <w:lvl w:ilvl="0">
      <w:start w:val="1"/>
      <w:numFmt w:val="bullet"/>
      <w:pStyle w:val="ListBullet"/>
      <w:lvlText w:val=""/>
      <w:lvlJc w:val="left"/>
      <w:pPr>
        <w:tabs>
          <w:tab w:val="num" w:pos="284"/>
        </w:tabs>
        <w:ind w:left="284" w:hanging="284"/>
      </w:pPr>
      <w:rPr>
        <w:rFonts w:ascii="Symbol" w:hAnsi="Symbol" w:hint="default"/>
        <w:sz w:val="14"/>
      </w:rPr>
    </w:lvl>
    <w:lvl w:ilvl="1">
      <w:start w:val="1"/>
      <w:numFmt w:val="bullet"/>
      <w:pStyle w:val="ListBullet2"/>
      <w:lvlText w:val="–"/>
      <w:lvlJc w:val="left"/>
      <w:pPr>
        <w:tabs>
          <w:tab w:val="num" w:pos="567"/>
        </w:tabs>
        <w:ind w:left="567" w:hanging="283"/>
      </w:pPr>
      <w:rPr>
        <w:rFonts w:ascii="Calibri" w:hAnsi="Calibri"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2"/>
  </w:num>
  <w:num w:numId="2">
    <w:abstractNumId w:val="0"/>
  </w:num>
  <w:num w:numId="3">
    <w:abstractNumId w:val="8"/>
  </w:num>
  <w:num w:numId="4">
    <w:abstractNumId w:val="5"/>
  </w:num>
  <w:num w:numId="5">
    <w:abstractNumId w:val="7"/>
  </w:num>
  <w:num w:numId="6">
    <w:abstractNumId w:val="6"/>
  </w:num>
  <w:num w:numId="7">
    <w:abstractNumId w:val="10"/>
  </w:num>
  <w:num w:numId="8">
    <w:abstractNumId w:val="9"/>
  </w:num>
  <w:num w:numId="9">
    <w:abstractNumId w:val="3"/>
  </w:num>
  <w:num w:numId="10">
    <w:abstractNumId w:val="11"/>
  </w:num>
  <w:num w:numId="11">
    <w:abstractNumId w:val="1"/>
  </w:num>
  <w:num w:numId="12">
    <w:abstractNumId w:val="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983"/>
    <w:rsid w:val="00051B9A"/>
    <w:rsid w:val="00083479"/>
    <w:rsid w:val="0014147E"/>
    <w:rsid w:val="001D0554"/>
    <w:rsid w:val="00211EFB"/>
    <w:rsid w:val="00212A4C"/>
    <w:rsid w:val="00253756"/>
    <w:rsid w:val="00292715"/>
    <w:rsid w:val="00304F15"/>
    <w:rsid w:val="0030716C"/>
    <w:rsid w:val="003C132B"/>
    <w:rsid w:val="003D63A1"/>
    <w:rsid w:val="00420296"/>
    <w:rsid w:val="00452D51"/>
    <w:rsid w:val="00456976"/>
    <w:rsid w:val="0049214E"/>
    <w:rsid w:val="00633A6B"/>
    <w:rsid w:val="00634092"/>
    <w:rsid w:val="0065338A"/>
    <w:rsid w:val="00771983"/>
    <w:rsid w:val="007D5824"/>
    <w:rsid w:val="00803F70"/>
    <w:rsid w:val="00844E4F"/>
    <w:rsid w:val="00847674"/>
    <w:rsid w:val="008A4276"/>
    <w:rsid w:val="008F152A"/>
    <w:rsid w:val="00990BB8"/>
    <w:rsid w:val="00A31A50"/>
    <w:rsid w:val="00A6512F"/>
    <w:rsid w:val="00A70F29"/>
    <w:rsid w:val="00B34AAD"/>
    <w:rsid w:val="00B35A99"/>
    <w:rsid w:val="00B40F52"/>
    <w:rsid w:val="00B46BCE"/>
    <w:rsid w:val="00B70BFE"/>
    <w:rsid w:val="00B72318"/>
    <w:rsid w:val="00B87301"/>
    <w:rsid w:val="00BF0410"/>
    <w:rsid w:val="00C610C5"/>
    <w:rsid w:val="00C63B62"/>
    <w:rsid w:val="00C77397"/>
    <w:rsid w:val="00C92C6B"/>
    <w:rsid w:val="00D053A8"/>
    <w:rsid w:val="00D164A3"/>
    <w:rsid w:val="00D24C70"/>
    <w:rsid w:val="00D624C0"/>
    <w:rsid w:val="00D657C4"/>
    <w:rsid w:val="00D71306"/>
    <w:rsid w:val="00E6677F"/>
    <w:rsid w:val="00E66E50"/>
    <w:rsid w:val="00EA1D57"/>
    <w:rsid w:val="00EB2BD5"/>
    <w:rsid w:val="00F341C5"/>
    <w:rsid w:val="00F44868"/>
    <w:rsid w:val="00F576F8"/>
    <w:rsid w:val="00F65EA1"/>
    <w:rsid w:val="00F753AA"/>
    <w:rsid w:val="00F81099"/>
    <w:rsid w:val="00FA0DF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AF94AD"/>
  <w15:chartTrackingRefBased/>
  <w15:docId w15:val="{1B31ACA0-2555-4F46-890F-666658604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1983"/>
    <w:pPr>
      <w:spacing w:before="80" w:after="80" w:line="252" w:lineRule="auto"/>
    </w:pPr>
    <w:rPr>
      <w:sz w:val="18"/>
      <w:szCs w:val="18"/>
    </w:rPr>
  </w:style>
  <w:style w:type="paragraph" w:styleId="Heading2">
    <w:name w:val="heading 2"/>
    <w:basedOn w:val="Normal"/>
    <w:next w:val="Normal"/>
    <w:link w:val="Heading2Char"/>
    <w:uiPriority w:val="9"/>
    <w:qFormat/>
    <w:rsid w:val="00771983"/>
    <w:pPr>
      <w:keepNext/>
      <w:keepLines/>
      <w:spacing w:before="160"/>
      <w:outlineLvl w:val="1"/>
    </w:pPr>
    <w:rPr>
      <w:rFonts w:asciiTheme="majorHAnsi" w:eastAsiaTheme="majorEastAsia" w:hAnsiTheme="majorHAnsi" w:cstheme="majorBidi"/>
      <w:color w:val="44546A" w:themeColor="text2"/>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71983"/>
    <w:rPr>
      <w:rFonts w:asciiTheme="majorHAnsi" w:eastAsiaTheme="majorEastAsia" w:hAnsiTheme="majorHAnsi" w:cstheme="majorBidi"/>
      <w:color w:val="44546A" w:themeColor="text2"/>
      <w:sz w:val="26"/>
      <w:szCs w:val="26"/>
    </w:rPr>
  </w:style>
  <w:style w:type="paragraph" w:styleId="Footer">
    <w:name w:val="footer"/>
    <w:basedOn w:val="Normal"/>
    <w:link w:val="FooterChar"/>
    <w:uiPriority w:val="99"/>
    <w:unhideWhenUsed/>
    <w:rsid w:val="00771983"/>
    <w:pPr>
      <w:tabs>
        <w:tab w:val="center" w:pos="4513"/>
        <w:tab w:val="right" w:pos="8220"/>
      </w:tabs>
      <w:spacing w:before="0" w:after="0"/>
    </w:pPr>
    <w:rPr>
      <w:noProof/>
      <w:color w:val="44546A" w:themeColor="text2"/>
    </w:rPr>
  </w:style>
  <w:style w:type="character" w:customStyle="1" w:styleId="FooterChar">
    <w:name w:val="Footer Char"/>
    <w:basedOn w:val="DefaultParagraphFont"/>
    <w:link w:val="Footer"/>
    <w:uiPriority w:val="99"/>
    <w:rsid w:val="00771983"/>
    <w:rPr>
      <w:noProof/>
      <w:color w:val="44546A" w:themeColor="text2"/>
      <w:sz w:val="18"/>
      <w:szCs w:val="18"/>
    </w:rPr>
  </w:style>
  <w:style w:type="paragraph" w:styleId="Header">
    <w:name w:val="header"/>
    <w:basedOn w:val="Normal"/>
    <w:link w:val="HeaderChar"/>
    <w:uiPriority w:val="99"/>
    <w:unhideWhenUsed/>
    <w:rsid w:val="00771983"/>
    <w:pPr>
      <w:tabs>
        <w:tab w:val="center" w:pos="4513"/>
        <w:tab w:val="right" w:pos="9026"/>
      </w:tabs>
      <w:spacing w:before="0" w:after="0"/>
    </w:pPr>
  </w:style>
  <w:style w:type="character" w:customStyle="1" w:styleId="HeaderChar">
    <w:name w:val="Header Char"/>
    <w:basedOn w:val="DefaultParagraphFont"/>
    <w:link w:val="Header"/>
    <w:uiPriority w:val="99"/>
    <w:rsid w:val="00771983"/>
    <w:rPr>
      <w:sz w:val="18"/>
      <w:szCs w:val="18"/>
    </w:rPr>
  </w:style>
  <w:style w:type="paragraph" w:styleId="ListBullet">
    <w:name w:val="List Bullet"/>
    <w:basedOn w:val="Normal"/>
    <w:uiPriority w:val="1"/>
    <w:unhideWhenUsed/>
    <w:qFormat/>
    <w:rsid w:val="00771983"/>
    <w:pPr>
      <w:numPr>
        <w:numId w:val="1"/>
      </w:numPr>
    </w:pPr>
  </w:style>
  <w:style w:type="paragraph" w:styleId="ListBullet2">
    <w:name w:val="List Bullet 2"/>
    <w:basedOn w:val="Normal"/>
    <w:uiPriority w:val="1"/>
    <w:unhideWhenUsed/>
    <w:qFormat/>
    <w:rsid w:val="00771983"/>
    <w:pPr>
      <w:numPr>
        <w:ilvl w:val="1"/>
        <w:numId w:val="1"/>
      </w:numPr>
    </w:pPr>
  </w:style>
  <w:style w:type="paragraph" w:styleId="Subtitle">
    <w:name w:val="Subtitle"/>
    <w:basedOn w:val="Normal"/>
    <w:next w:val="Normal"/>
    <w:link w:val="SubtitleChar"/>
    <w:uiPriority w:val="11"/>
    <w:qFormat/>
    <w:rsid w:val="00771983"/>
    <w:pPr>
      <w:numPr>
        <w:ilvl w:val="1"/>
      </w:numPr>
      <w:spacing w:before="0" w:after="280" w:line="240" w:lineRule="auto"/>
    </w:pPr>
    <w:rPr>
      <w:rFonts w:eastAsiaTheme="minorEastAsia"/>
      <w:color w:val="FFC000" w:themeColor="accent4"/>
      <w:sz w:val="35"/>
    </w:rPr>
  </w:style>
  <w:style w:type="character" w:customStyle="1" w:styleId="SubtitleChar">
    <w:name w:val="Subtitle Char"/>
    <w:basedOn w:val="DefaultParagraphFont"/>
    <w:link w:val="Subtitle"/>
    <w:uiPriority w:val="11"/>
    <w:rsid w:val="00771983"/>
    <w:rPr>
      <w:rFonts w:eastAsiaTheme="minorEastAsia"/>
      <w:color w:val="FFC000" w:themeColor="accent4"/>
      <w:sz w:val="35"/>
      <w:szCs w:val="18"/>
    </w:rPr>
  </w:style>
  <w:style w:type="paragraph" w:styleId="ListParagraph">
    <w:name w:val="List Paragraph"/>
    <w:aliases w:val="List Paragraph1,List Paragraph11,Dot Points,Capire List Paragraph,Heading 4 for contents,Bullet point,L,Recommendation,DDM Gen Text,List Paragraph - bullets,NFP GP Bulleted List,bullet point list,Bullet points,Content descriptions,列出段落"/>
    <w:basedOn w:val="Normal"/>
    <w:link w:val="ListParagraphChar"/>
    <w:uiPriority w:val="34"/>
    <w:qFormat/>
    <w:rsid w:val="00771983"/>
    <w:pPr>
      <w:spacing w:before="0" w:after="0" w:line="276" w:lineRule="auto"/>
      <w:ind w:left="720"/>
      <w:contextualSpacing/>
    </w:pPr>
    <w:rPr>
      <w:rFonts w:ascii="Verdana" w:eastAsia="Times New Roman" w:hAnsi="Verdana" w:cs="Times New Roman"/>
      <w:sz w:val="20"/>
      <w:szCs w:val="20"/>
    </w:rPr>
  </w:style>
  <w:style w:type="character" w:customStyle="1" w:styleId="ListParagraphChar">
    <w:name w:val="List Paragraph Char"/>
    <w:aliases w:val="List Paragraph1 Char,List Paragraph11 Char,Dot Points Char,Capire List Paragraph Char,Heading 4 for contents Char,Bullet point Char,L Char,Recommendation Char,DDM Gen Text Char,List Paragraph - bullets Char,NFP GP Bulleted List Char"/>
    <w:basedOn w:val="DefaultParagraphFont"/>
    <w:link w:val="ListParagraph"/>
    <w:uiPriority w:val="34"/>
    <w:locked/>
    <w:rsid w:val="00771983"/>
    <w:rPr>
      <w:rFonts w:ascii="Verdana" w:eastAsia="Times New Roman" w:hAnsi="Verdana" w:cs="Times New Roman"/>
      <w:sz w:val="20"/>
      <w:szCs w:val="20"/>
    </w:rPr>
  </w:style>
  <w:style w:type="character" w:styleId="Hyperlink">
    <w:name w:val="Hyperlink"/>
    <w:basedOn w:val="DefaultParagraphFont"/>
    <w:uiPriority w:val="99"/>
    <w:unhideWhenUsed/>
    <w:rsid w:val="00292715"/>
    <w:rPr>
      <w:color w:val="0563C1" w:themeColor="hyperlink"/>
      <w:u w:val="single"/>
    </w:rPr>
  </w:style>
  <w:style w:type="paragraph" w:styleId="BalloonText">
    <w:name w:val="Balloon Text"/>
    <w:basedOn w:val="Normal"/>
    <w:link w:val="BalloonTextChar"/>
    <w:uiPriority w:val="99"/>
    <w:semiHidden/>
    <w:unhideWhenUsed/>
    <w:rsid w:val="00D24C70"/>
    <w:pPr>
      <w:spacing w:before="0" w:after="0" w:line="240" w:lineRule="auto"/>
    </w:pPr>
    <w:rPr>
      <w:rFonts w:ascii="Segoe UI" w:hAnsi="Segoe UI" w:cs="Segoe UI"/>
    </w:rPr>
  </w:style>
  <w:style w:type="character" w:customStyle="1" w:styleId="BalloonTextChar">
    <w:name w:val="Balloon Text Char"/>
    <w:basedOn w:val="DefaultParagraphFont"/>
    <w:link w:val="BalloonText"/>
    <w:uiPriority w:val="99"/>
    <w:semiHidden/>
    <w:rsid w:val="00D24C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39941E3C59A414C81355F6D07C69476" ma:contentTypeVersion="10" ma:contentTypeDescription="Create a new document." ma:contentTypeScope="" ma:versionID="a429c3530b48109ab3eda49668f085fa">
  <xsd:schema xmlns:xsd="http://www.w3.org/2001/XMLSchema" xmlns:xs="http://www.w3.org/2001/XMLSchema" xmlns:p="http://schemas.microsoft.com/office/2006/metadata/properties" xmlns:ns3="25250df7-5b37-4214-9784-a2915970b888" xmlns:ns4="5f899043-2765-43a5-be24-4752ba202513" targetNamespace="http://schemas.microsoft.com/office/2006/metadata/properties" ma:root="true" ma:fieldsID="0d81ccb6ffd7b0a18b71d88726822a38" ns3:_="" ns4:_="">
    <xsd:import namespace="25250df7-5b37-4214-9784-a2915970b888"/>
    <xsd:import namespace="5f899043-2765-43a5-be24-4752ba20251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250df7-5b37-4214-9784-a2915970b8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99043-2765-43a5-be24-4752ba2025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EB875F-2F95-4BCE-8A35-93E5FE743E0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5A998-2DE6-481A-97B7-621F38337854}">
  <ds:schemaRefs>
    <ds:schemaRef ds:uri="http://schemas.microsoft.com/sharepoint/v3/contenttype/forms"/>
  </ds:schemaRefs>
</ds:datastoreItem>
</file>

<file path=customXml/itemProps3.xml><?xml version="1.0" encoding="utf-8"?>
<ds:datastoreItem xmlns:ds="http://schemas.openxmlformats.org/officeDocument/2006/customXml" ds:itemID="{4F248A2A-B85E-4069-BA8A-38B084BBFD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250df7-5b37-4214-9784-a2915970b888"/>
    <ds:schemaRef ds:uri="5f899043-2765-43a5-be24-4752ba2025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1</Pages>
  <Words>1900</Words>
  <Characters>10832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DET</Company>
  <LinksUpToDate>false</LinksUpToDate>
  <CharactersWithSpaces>12707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Umbalo, Jordy N</dc:creator>
  <cp:keywords/>
  <dc:description/>
  <cp:lastModifiedBy>Umbalo, Jordy N</cp:lastModifiedBy>
  <cp:revision>36</cp:revision>
  <cp:lastPrinted>2019-09-03T23:08:00Z</cp:lastPrinted>
  <dcterms:created xsi:type="dcterms:W3CDTF">2019-09-02T22:33:00Z</dcterms:created>
  <dcterms:modified xsi:type="dcterms:W3CDTF">2019-09-03T23:58:00Z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0x010100639941E3C59A414C81355F6D07C69476</vt:lpwstr>
  </property>
</Properties>
</file>