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0B94" w:rsidRDefault="00D00B94" w:rsidP="00BD29BE">
      <w:pPr>
        <w:jc w:val="center"/>
        <w:rPr>
          <w:b/>
          <w:sz w:val="52"/>
          <w:szCs w:val="52"/>
        </w:rPr>
      </w:pPr>
    </w:p>
    <w:p w:rsidR="00D00B94" w:rsidRDefault="00D00B94" w:rsidP="00BD29BE">
      <w:pPr>
        <w:jc w:val="center"/>
        <w:rPr>
          <w:b/>
          <w:sz w:val="52"/>
          <w:szCs w:val="52"/>
        </w:rPr>
      </w:pPr>
    </w:p>
    <w:p w:rsidR="00BD29BE" w:rsidRPr="00BD29BE" w:rsidRDefault="00BD29BE" w:rsidP="00BD29BE">
      <w:pPr>
        <w:jc w:val="center"/>
        <w:rPr>
          <w:b/>
          <w:sz w:val="52"/>
          <w:szCs w:val="52"/>
        </w:rPr>
      </w:pPr>
      <w:r w:rsidRPr="00BD29BE">
        <w:rPr>
          <w:b/>
          <w:sz w:val="52"/>
          <w:szCs w:val="52"/>
        </w:rPr>
        <w:t xml:space="preserve">GREATER SHEPPARTON </w:t>
      </w:r>
      <w:r w:rsidR="00413940">
        <w:rPr>
          <w:b/>
          <w:sz w:val="52"/>
          <w:szCs w:val="52"/>
        </w:rPr>
        <w:t xml:space="preserve">SECONDARY </w:t>
      </w:r>
      <w:r w:rsidRPr="00BD29BE">
        <w:rPr>
          <w:b/>
          <w:sz w:val="52"/>
          <w:szCs w:val="52"/>
        </w:rPr>
        <w:t>COLLEGE</w:t>
      </w:r>
    </w:p>
    <w:p w:rsidR="00BD29BE" w:rsidRPr="00D00B94" w:rsidRDefault="00BD29BE" w:rsidP="00BD29BE">
      <w:pPr>
        <w:jc w:val="center"/>
        <w:rPr>
          <w:b/>
          <w:sz w:val="28"/>
          <w:szCs w:val="28"/>
        </w:rPr>
      </w:pPr>
      <w:bookmarkStart w:id="0" w:name="_GoBack"/>
      <w:bookmarkEnd w:id="0"/>
    </w:p>
    <w:p w:rsidR="00BD29BE" w:rsidRPr="00354B14" w:rsidRDefault="00BD29BE" w:rsidP="00BD29BE">
      <w:pPr>
        <w:jc w:val="center"/>
        <w:rPr>
          <w:sz w:val="144"/>
          <w:szCs w:val="144"/>
        </w:rPr>
      </w:pPr>
    </w:p>
    <w:p w:rsidR="00BD29BE" w:rsidRPr="00354B14" w:rsidRDefault="00354B14" w:rsidP="00BD29BE">
      <w:pPr>
        <w:jc w:val="center"/>
        <w:rPr>
          <w:sz w:val="144"/>
          <w:szCs w:val="144"/>
        </w:rPr>
      </w:pPr>
      <w:r w:rsidRPr="00354B14">
        <w:rPr>
          <w:sz w:val="144"/>
          <w:szCs w:val="144"/>
        </w:rPr>
        <w:t>YEAR 10</w:t>
      </w:r>
    </w:p>
    <w:p w:rsidR="0095728A" w:rsidRPr="000219A8" w:rsidRDefault="00BD29BE" w:rsidP="00BD29BE">
      <w:pPr>
        <w:jc w:val="center"/>
        <w:rPr>
          <w:b/>
          <w:sz w:val="72"/>
          <w:szCs w:val="72"/>
        </w:rPr>
      </w:pPr>
      <w:r w:rsidRPr="000219A8">
        <w:rPr>
          <w:b/>
          <w:sz w:val="72"/>
          <w:szCs w:val="72"/>
        </w:rPr>
        <w:t>ELECTIVES HANDBOOK</w:t>
      </w:r>
    </w:p>
    <w:p w:rsidR="00BD29BE" w:rsidRPr="000219A8" w:rsidRDefault="00CA00D9" w:rsidP="00BD29BE">
      <w:pPr>
        <w:jc w:val="center"/>
        <w:rPr>
          <w:b/>
          <w:sz w:val="72"/>
          <w:szCs w:val="72"/>
        </w:rPr>
      </w:pPr>
      <w:r>
        <w:rPr>
          <w:b/>
          <w:sz w:val="72"/>
          <w:szCs w:val="72"/>
        </w:rPr>
        <w:t>Semester 2</w:t>
      </w:r>
    </w:p>
    <w:p w:rsidR="00BD29BE" w:rsidRPr="000219A8" w:rsidRDefault="00BD29BE" w:rsidP="00BD29BE">
      <w:pPr>
        <w:jc w:val="center"/>
        <w:rPr>
          <w:b/>
          <w:sz w:val="72"/>
          <w:szCs w:val="72"/>
        </w:rPr>
      </w:pPr>
      <w:r w:rsidRPr="000219A8">
        <w:rPr>
          <w:b/>
          <w:sz w:val="72"/>
          <w:szCs w:val="72"/>
        </w:rPr>
        <w:t>2020</w:t>
      </w:r>
    </w:p>
    <w:p w:rsidR="00354B14" w:rsidRDefault="00354B14" w:rsidP="00BD29BE">
      <w:pPr>
        <w:jc w:val="center"/>
        <w:rPr>
          <w:b/>
          <w:i/>
          <w:sz w:val="72"/>
          <w:szCs w:val="72"/>
        </w:rPr>
      </w:pPr>
    </w:p>
    <w:p w:rsidR="00354B14" w:rsidRDefault="00354B14" w:rsidP="00BD29BE">
      <w:pPr>
        <w:jc w:val="center"/>
        <w:rPr>
          <w:b/>
          <w:i/>
          <w:sz w:val="72"/>
          <w:szCs w:val="72"/>
        </w:rPr>
      </w:pPr>
      <w:r>
        <w:rPr>
          <w:b/>
          <w:i/>
          <w:sz w:val="72"/>
          <w:szCs w:val="72"/>
        </w:rPr>
        <w:t>Wanganui Campus</w:t>
      </w:r>
    </w:p>
    <w:p w:rsidR="00003DAB" w:rsidRDefault="00003DAB" w:rsidP="00003DAB">
      <w:pPr>
        <w:jc w:val="center"/>
        <w:rPr>
          <w:sz w:val="40"/>
          <w:szCs w:val="40"/>
        </w:rPr>
      </w:pPr>
      <w:r>
        <w:rPr>
          <w:b/>
          <w:i/>
          <w:sz w:val="72"/>
          <w:szCs w:val="72"/>
        </w:rPr>
        <w:br w:type="page"/>
      </w:r>
    </w:p>
    <w:p w:rsidR="005E0F66" w:rsidRDefault="005E0F66" w:rsidP="00D00B94">
      <w:pPr>
        <w:spacing w:line="276" w:lineRule="auto"/>
        <w:rPr>
          <w:sz w:val="20"/>
          <w:szCs w:val="20"/>
        </w:rPr>
      </w:pPr>
    </w:p>
    <w:p w:rsidR="005E0F66" w:rsidRDefault="005E0F66">
      <w:pPr>
        <w:spacing w:after="160" w:line="259" w:lineRule="auto"/>
        <w:rPr>
          <w:sz w:val="20"/>
          <w:szCs w:val="20"/>
        </w:rPr>
      </w:pPr>
      <w:r>
        <w:rPr>
          <w:sz w:val="20"/>
          <w:szCs w:val="20"/>
        </w:rPr>
        <w:br w:type="page"/>
      </w:r>
    </w:p>
    <w:p w:rsidR="00003DAB" w:rsidRPr="00D00B94" w:rsidRDefault="00236D9B" w:rsidP="00D00B94">
      <w:pPr>
        <w:spacing w:line="276" w:lineRule="auto"/>
        <w:rPr>
          <w:sz w:val="20"/>
          <w:szCs w:val="20"/>
        </w:rPr>
      </w:pPr>
      <w:r w:rsidRPr="00D00B94">
        <w:rPr>
          <w:sz w:val="20"/>
          <w:szCs w:val="20"/>
        </w:rPr>
        <w:lastRenderedPageBreak/>
        <w:t xml:space="preserve">Welcome to the subject handbook for Year 10 students attending the Wanganui Campus of Greater Shepparton </w:t>
      </w:r>
      <w:r w:rsidR="00CA00D9">
        <w:rPr>
          <w:sz w:val="20"/>
          <w:szCs w:val="20"/>
        </w:rPr>
        <w:t xml:space="preserve">Secondary </w:t>
      </w:r>
      <w:r w:rsidRPr="00D00B94">
        <w:rPr>
          <w:sz w:val="20"/>
          <w:szCs w:val="20"/>
        </w:rPr>
        <w:t>College</w:t>
      </w:r>
      <w:r w:rsidR="00CA00D9">
        <w:rPr>
          <w:sz w:val="20"/>
          <w:szCs w:val="20"/>
        </w:rPr>
        <w:t xml:space="preserve"> in Semester 2,</w:t>
      </w:r>
      <w:r w:rsidRPr="00D00B94">
        <w:rPr>
          <w:sz w:val="20"/>
          <w:szCs w:val="20"/>
        </w:rPr>
        <w:t xml:space="preserve"> 2020. Below is an outline of the student program, and in the following pages, </w:t>
      </w:r>
      <w:r w:rsidR="00D00B94" w:rsidRPr="00D00B94">
        <w:rPr>
          <w:sz w:val="20"/>
          <w:szCs w:val="20"/>
        </w:rPr>
        <w:t xml:space="preserve">a description of each subject will help guide student in making their </w:t>
      </w:r>
      <w:proofErr w:type="gramStart"/>
      <w:r w:rsidR="00D00B94" w:rsidRPr="00D00B94">
        <w:rPr>
          <w:sz w:val="20"/>
          <w:szCs w:val="20"/>
        </w:rPr>
        <w:t>choices.</w:t>
      </w:r>
      <w:proofErr w:type="gramEnd"/>
      <w:r w:rsidR="00D00B94" w:rsidRPr="00D00B94">
        <w:rPr>
          <w:sz w:val="20"/>
          <w:szCs w:val="20"/>
        </w:rPr>
        <w:t xml:space="preserve"> </w:t>
      </w:r>
    </w:p>
    <w:p w:rsidR="00D00B94" w:rsidRDefault="00D00B94" w:rsidP="00D00B94">
      <w:pPr>
        <w:spacing w:line="276" w:lineRule="auto"/>
      </w:pPr>
    </w:p>
    <w:p w:rsidR="00D00B94" w:rsidRDefault="00D00B94" w:rsidP="00D00B94">
      <w:pPr>
        <w:spacing w:line="276" w:lineRule="auto"/>
        <w:rPr>
          <w:sz w:val="20"/>
          <w:szCs w:val="20"/>
        </w:rPr>
      </w:pPr>
      <w:r>
        <w:rPr>
          <w:sz w:val="20"/>
          <w:szCs w:val="20"/>
        </w:rPr>
        <w:t xml:space="preserve">Students will select their subjects for </w:t>
      </w:r>
      <w:r w:rsidR="00842338">
        <w:rPr>
          <w:sz w:val="20"/>
          <w:szCs w:val="20"/>
          <w:u w:val="single"/>
        </w:rPr>
        <w:t>S</w:t>
      </w:r>
      <w:r>
        <w:rPr>
          <w:sz w:val="20"/>
          <w:szCs w:val="20"/>
          <w:u w:val="single"/>
        </w:rPr>
        <w:t xml:space="preserve">emester </w:t>
      </w:r>
      <w:r w:rsidR="00CA00D9">
        <w:rPr>
          <w:sz w:val="20"/>
          <w:szCs w:val="20"/>
          <w:u w:val="single"/>
        </w:rPr>
        <w:t>Two</w:t>
      </w:r>
      <w:r w:rsidR="00CA00D9">
        <w:rPr>
          <w:sz w:val="20"/>
          <w:szCs w:val="20"/>
        </w:rPr>
        <w:t xml:space="preserve"> </w:t>
      </w:r>
      <w:r>
        <w:rPr>
          <w:sz w:val="20"/>
          <w:szCs w:val="20"/>
        </w:rPr>
        <w:t xml:space="preserve">and will then be counselled </w:t>
      </w:r>
      <w:r w:rsidR="00842338">
        <w:rPr>
          <w:sz w:val="20"/>
          <w:szCs w:val="20"/>
        </w:rPr>
        <w:t xml:space="preserve">by their </w:t>
      </w:r>
      <w:r w:rsidR="00586A3D">
        <w:rPr>
          <w:sz w:val="20"/>
          <w:szCs w:val="20"/>
        </w:rPr>
        <w:t xml:space="preserve">2020 </w:t>
      </w:r>
      <w:r w:rsidR="00842338">
        <w:rPr>
          <w:sz w:val="20"/>
          <w:szCs w:val="20"/>
        </w:rPr>
        <w:t>Learning Mentor during Semester One</w:t>
      </w:r>
      <w:r w:rsidR="00586A3D">
        <w:rPr>
          <w:sz w:val="20"/>
          <w:szCs w:val="20"/>
        </w:rPr>
        <w:t xml:space="preserve"> </w:t>
      </w:r>
      <w:r w:rsidR="00785FA7">
        <w:rPr>
          <w:sz w:val="20"/>
          <w:szCs w:val="20"/>
        </w:rPr>
        <w:t>to ensure that they have met the requirements of the learning program outlined below</w:t>
      </w:r>
      <w:r w:rsidR="00586A3D">
        <w:rPr>
          <w:sz w:val="20"/>
          <w:szCs w:val="20"/>
        </w:rPr>
        <w:t xml:space="preserve"> and</w:t>
      </w:r>
      <w:r w:rsidR="00785FA7">
        <w:rPr>
          <w:sz w:val="20"/>
          <w:szCs w:val="20"/>
        </w:rPr>
        <w:t xml:space="preserve"> </w:t>
      </w:r>
      <w:r w:rsidR="00586A3D">
        <w:rPr>
          <w:sz w:val="20"/>
          <w:szCs w:val="20"/>
        </w:rPr>
        <w:t xml:space="preserve">that they </w:t>
      </w:r>
      <w:r w:rsidR="00204452">
        <w:rPr>
          <w:sz w:val="20"/>
          <w:szCs w:val="20"/>
        </w:rPr>
        <w:t xml:space="preserve">are choosing subjects that lead into </w:t>
      </w:r>
      <w:r w:rsidR="00586A3D">
        <w:rPr>
          <w:sz w:val="20"/>
          <w:szCs w:val="20"/>
        </w:rPr>
        <w:t>their chosen Senior Certificate.</w:t>
      </w:r>
    </w:p>
    <w:p w:rsidR="00586A3D" w:rsidRPr="00D00B94" w:rsidRDefault="00586A3D" w:rsidP="00D00B94">
      <w:pPr>
        <w:spacing w:line="276" w:lineRule="auto"/>
        <w:rPr>
          <w:sz w:val="20"/>
          <w:szCs w:val="20"/>
        </w:rPr>
      </w:pPr>
    </w:p>
    <w:p w:rsidR="00D00B94" w:rsidRDefault="00D00B94" w:rsidP="00D00B94">
      <w:pPr>
        <w:spacing w:line="276" w:lineRule="auto"/>
      </w:pPr>
    </w:p>
    <w:p w:rsidR="00CA00D9" w:rsidRDefault="00CA00D9" w:rsidP="00D00B94">
      <w:pPr>
        <w:spacing w:line="276" w:lineRule="auto"/>
      </w:pPr>
    </w:p>
    <w:p w:rsidR="00D00B94" w:rsidRPr="00236D9B" w:rsidRDefault="00D00B94" w:rsidP="00D00B94">
      <w:pPr>
        <w:spacing w:line="276" w:lineRule="auto"/>
      </w:pPr>
    </w:p>
    <w:tbl>
      <w:tblPr>
        <w:tblStyle w:val="TableGrid"/>
        <w:tblW w:w="0" w:type="auto"/>
        <w:tblLook w:val="04A0" w:firstRow="1" w:lastRow="0" w:firstColumn="1" w:lastColumn="0" w:noHBand="0" w:noVBand="1"/>
      </w:tblPr>
      <w:tblGrid>
        <w:gridCol w:w="7225"/>
        <w:gridCol w:w="1791"/>
      </w:tblGrid>
      <w:tr w:rsidR="00AE6A8A" w:rsidTr="00444266">
        <w:tc>
          <w:tcPr>
            <w:tcW w:w="9016" w:type="dxa"/>
            <w:gridSpan w:val="2"/>
          </w:tcPr>
          <w:p w:rsidR="00AE6A8A" w:rsidRPr="00AE6A8A" w:rsidRDefault="00AE6A8A" w:rsidP="00AE6A8A">
            <w:pPr>
              <w:jc w:val="center"/>
              <w:rPr>
                <w:b/>
                <w:sz w:val="72"/>
                <w:szCs w:val="72"/>
              </w:rPr>
            </w:pPr>
            <w:r w:rsidRPr="00AE6A8A">
              <w:rPr>
                <w:b/>
                <w:sz w:val="72"/>
                <w:szCs w:val="72"/>
              </w:rPr>
              <w:t xml:space="preserve">Table of </w:t>
            </w:r>
            <w:r>
              <w:rPr>
                <w:b/>
                <w:sz w:val="72"/>
                <w:szCs w:val="72"/>
              </w:rPr>
              <w:t>Contents</w:t>
            </w:r>
          </w:p>
        </w:tc>
      </w:tr>
      <w:tr w:rsidR="00AE6A8A" w:rsidTr="00AE6A8A">
        <w:tc>
          <w:tcPr>
            <w:tcW w:w="7225" w:type="dxa"/>
          </w:tcPr>
          <w:p w:rsidR="00AE6A8A" w:rsidRPr="00791D93" w:rsidRDefault="00AE6A8A">
            <w:pPr>
              <w:rPr>
                <w:b/>
                <w:sz w:val="22"/>
                <w:szCs w:val="22"/>
              </w:rPr>
            </w:pPr>
            <w:r w:rsidRPr="00791D93">
              <w:rPr>
                <w:b/>
              </w:rPr>
              <w:t>Learning Area</w:t>
            </w:r>
          </w:p>
        </w:tc>
        <w:tc>
          <w:tcPr>
            <w:tcW w:w="1791" w:type="dxa"/>
          </w:tcPr>
          <w:p w:rsidR="00AE6A8A" w:rsidRPr="00AE6A8A" w:rsidRDefault="00AE6A8A" w:rsidP="00AE6A8A">
            <w:pPr>
              <w:jc w:val="center"/>
              <w:rPr>
                <w:b/>
                <w:i/>
                <w:sz w:val="22"/>
                <w:szCs w:val="22"/>
              </w:rPr>
            </w:pPr>
            <w:r>
              <w:rPr>
                <w:b/>
                <w:i/>
              </w:rPr>
              <w:t>Page(s)</w:t>
            </w:r>
          </w:p>
        </w:tc>
      </w:tr>
      <w:tr w:rsidR="001B18EF" w:rsidTr="00AE6A8A">
        <w:tc>
          <w:tcPr>
            <w:tcW w:w="7225" w:type="dxa"/>
          </w:tcPr>
          <w:p w:rsidR="001B18EF" w:rsidRPr="001B18EF" w:rsidRDefault="001B18EF">
            <w:r w:rsidRPr="001B18EF">
              <w:t>Semester Overviews</w:t>
            </w:r>
          </w:p>
        </w:tc>
        <w:tc>
          <w:tcPr>
            <w:tcW w:w="1791" w:type="dxa"/>
          </w:tcPr>
          <w:p w:rsidR="001B18EF" w:rsidRPr="001B18EF" w:rsidRDefault="005E0F66" w:rsidP="00AE6A8A">
            <w:pPr>
              <w:jc w:val="center"/>
            </w:pPr>
            <w:r>
              <w:t>4&amp;5</w:t>
            </w:r>
          </w:p>
        </w:tc>
      </w:tr>
      <w:tr w:rsidR="00AE6A8A" w:rsidTr="00AE6A8A">
        <w:tc>
          <w:tcPr>
            <w:tcW w:w="7225" w:type="dxa"/>
          </w:tcPr>
          <w:p w:rsidR="00AE6A8A" w:rsidRPr="00AE6A8A" w:rsidRDefault="00AE6A8A">
            <w:pPr>
              <w:rPr>
                <w:sz w:val="22"/>
                <w:szCs w:val="22"/>
              </w:rPr>
            </w:pPr>
            <w:r w:rsidRPr="00AE6A8A">
              <w:t>English</w:t>
            </w:r>
            <w:r>
              <w:t xml:space="preserve"> </w:t>
            </w:r>
          </w:p>
        </w:tc>
        <w:tc>
          <w:tcPr>
            <w:tcW w:w="1791" w:type="dxa"/>
          </w:tcPr>
          <w:p w:rsidR="00AE6A8A" w:rsidRPr="00AE6A8A" w:rsidRDefault="00F53FD3" w:rsidP="00AE6A8A">
            <w:pPr>
              <w:jc w:val="center"/>
              <w:rPr>
                <w:sz w:val="22"/>
                <w:szCs w:val="22"/>
              </w:rPr>
            </w:pPr>
            <w:r>
              <w:rPr>
                <w:sz w:val="22"/>
                <w:szCs w:val="22"/>
              </w:rPr>
              <w:t>5</w:t>
            </w:r>
          </w:p>
        </w:tc>
      </w:tr>
      <w:tr w:rsidR="00AE6A8A" w:rsidTr="00AE6A8A">
        <w:tc>
          <w:tcPr>
            <w:tcW w:w="7225" w:type="dxa"/>
          </w:tcPr>
          <w:p w:rsidR="00AE6A8A" w:rsidRPr="00AE6A8A" w:rsidRDefault="00AE6A8A">
            <w:pPr>
              <w:rPr>
                <w:sz w:val="22"/>
                <w:szCs w:val="22"/>
              </w:rPr>
            </w:pPr>
            <w:r>
              <w:t>L</w:t>
            </w:r>
            <w:r w:rsidR="001B18EF">
              <w:t xml:space="preserve">anguages </w:t>
            </w:r>
            <w:r>
              <w:t>O</w:t>
            </w:r>
            <w:r w:rsidR="001B18EF">
              <w:t xml:space="preserve">ther </w:t>
            </w:r>
            <w:r>
              <w:t>T</w:t>
            </w:r>
            <w:r w:rsidR="001B18EF">
              <w:t xml:space="preserve">han </w:t>
            </w:r>
            <w:r>
              <w:t>E</w:t>
            </w:r>
            <w:r w:rsidR="001B18EF">
              <w:t>nglish</w:t>
            </w:r>
          </w:p>
        </w:tc>
        <w:tc>
          <w:tcPr>
            <w:tcW w:w="1791" w:type="dxa"/>
          </w:tcPr>
          <w:p w:rsidR="00AE6A8A" w:rsidRPr="00AE6A8A" w:rsidRDefault="00F53FD3" w:rsidP="00AE6A8A">
            <w:pPr>
              <w:jc w:val="center"/>
              <w:rPr>
                <w:sz w:val="22"/>
                <w:szCs w:val="22"/>
              </w:rPr>
            </w:pPr>
            <w:r>
              <w:rPr>
                <w:sz w:val="22"/>
                <w:szCs w:val="22"/>
              </w:rPr>
              <w:t>6</w:t>
            </w:r>
          </w:p>
        </w:tc>
      </w:tr>
      <w:tr w:rsidR="00AE6A8A" w:rsidTr="00AE6A8A">
        <w:tc>
          <w:tcPr>
            <w:tcW w:w="7225" w:type="dxa"/>
          </w:tcPr>
          <w:p w:rsidR="00AE6A8A" w:rsidRPr="00AE6A8A" w:rsidRDefault="00AE6A8A">
            <w:pPr>
              <w:rPr>
                <w:sz w:val="22"/>
                <w:szCs w:val="22"/>
              </w:rPr>
            </w:pPr>
            <w:r>
              <w:t>Mathematics</w:t>
            </w:r>
          </w:p>
        </w:tc>
        <w:tc>
          <w:tcPr>
            <w:tcW w:w="1791" w:type="dxa"/>
          </w:tcPr>
          <w:p w:rsidR="00AE6A8A" w:rsidRPr="00AE6A8A" w:rsidRDefault="00F53FD3" w:rsidP="00AE6A8A">
            <w:pPr>
              <w:jc w:val="center"/>
              <w:rPr>
                <w:sz w:val="22"/>
                <w:szCs w:val="22"/>
              </w:rPr>
            </w:pPr>
            <w:r>
              <w:rPr>
                <w:sz w:val="22"/>
                <w:szCs w:val="22"/>
              </w:rPr>
              <w:t>6</w:t>
            </w:r>
          </w:p>
        </w:tc>
      </w:tr>
      <w:tr w:rsidR="00AE6A8A" w:rsidTr="00AE6A8A">
        <w:tc>
          <w:tcPr>
            <w:tcW w:w="7225" w:type="dxa"/>
          </w:tcPr>
          <w:p w:rsidR="00AE6A8A" w:rsidRPr="00AE6A8A" w:rsidRDefault="006E49D4">
            <w:pPr>
              <w:rPr>
                <w:sz w:val="22"/>
                <w:szCs w:val="22"/>
              </w:rPr>
            </w:pPr>
            <w:r>
              <w:t xml:space="preserve">Science </w:t>
            </w:r>
          </w:p>
        </w:tc>
        <w:tc>
          <w:tcPr>
            <w:tcW w:w="1791" w:type="dxa"/>
          </w:tcPr>
          <w:p w:rsidR="00AE6A8A" w:rsidRPr="00AE6A8A" w:rsidRDefault="00F53FD3" w:rsidP="00AE6A8A">
            <w:pPr>
              <w:jc w:val="center"/>
              <w:rPr>
                <w:sz w:val="22"/>
                <w:szCs w:val="22"/>
              </w:rPr>
            </w:pPr>
            <w:r>
              <w:rPr>
                <w:sz w:val="22"/>
                <w:szCs w:val="22"/>
              </w:rPr>
              <w:t>7</w:t>
            </w:r>
          </w:p>
        </w:tc>
      </w:tr>
      <w:tr w:rsidR="00AE6A8A" w:rsidTr="00AE6A8A">
        <w:trPr>
          <w:trHeight w:val="61"/>
        </w:trPr>
        <w:tc>
          <w:tcPr>
            <w:tcW w:w="7225" w:type="dxa"/>
          </w:tcPr>
          <w:p w:rsidR="00AE6A8A" w:rsidRPr="001B18EF" w:rsidRDefault="001B18EF">
            <w:pPr>
              <w:rPr>
                <w:sz w:val="22"/>
                <w:szCs w:val="22"/>
              </w:rPr>
            </w:pPr>
            <w:r>
              <w:rPr>
                <w:sz w:val="22"/>
                <w:szCs w:val="22"/>
              </w:rPr>
              <w:t>Humanities</w:t>
            </w:r>
          </w:p>
        </w:tc>
        <w:tc>
          <w:tcPr>
            <w:tcW w:w="1791" w:type="dxa"/>
          </w:tcPr>
          <w:p w:rsidR="00AE6A8A" w:rsidRPr="001B18EF" w:rsidRDefault="00F53FD3" w:rsidP="00AE6A8A">
            <w:pPr>
              <w:jc w:val="center"/>
              <w:rPr>
                <w:sz w:val="22"/>
                <w:szCs w:val="22"/>
              </w:rPr>
            </w:pPr>
            <w:r>
              <w:rPr>
                <w:sz w:val="22"/>
                <w:szCs w:val="22"/>
              </w:rPr>
              <w:t>8/9</w:t>
            </w:r>
          </w:p>
        </w:tc>
      </w:tr>
      <w:tr w:rsidR="001B18EF" w:rsidTr="00AE6A8A">
        <w:trPr>
          <w:trHeight w:val="61"/>
        </w:trPr>
        <w:tc>
          <w:tcPr>
            <w:tcW w:w="7225" w:type="dxa"/>
          </w:tcPr>
          <w:p w:rsidR="001B18EF" w:rsidRDefault="001B18EF">
            <w:pPr>
              <w:rPr>
                <w:sz w:val="22"/>
                <w:szCs w:val="22"/>
              </w:rPr>
            </w:pPr>
            <w:r>
              <w:rPr>
                <w:sz w:val="22"/>
                <w:szCs w:val="22"/>
              </w:rPr>
              <w:t>Health and Physical Education</w:t>
            </w:r>
          </w:p>
        </w:tc>
        <w:tc>
          <w:tcPr>
            <w:tcW w:w="1791" w:type="dxa"/>
          </w:tcPr>
          <w:p w:rsidR="001B18EF" w:rsidRPr="001B18EF" w:rsidRDefault="00F53FD3" w:rsidP="00AE6A8A">
            <w:pPr>
              <w:jc w:val="center"/>
              <w:rPr>
                <w:sz w:val="22"/>
                <w:szCs w:val="22"/>
              </w:rPr>
            </w:pPr>
            <w:r>
              <w:rPr>
                <w:sz w:val="22"/>
                <w:szCs w:val="22"/>
              </w:rPr>
              <w:t>10/11</w:t>
            </w:r>
          </w:p>
        </w:tc>
      </w:tr>
      <w:tr w:rsidR="001B18EF" w:rsidTr="00AE6A8A">
        <w:trPr>
          <w:trHeight w:val="61"/>
        </w:trPr>
        <w:tc>
          <w:tcPr>
            <w:tcW w:w="7225" w:type="dxa"/>
          </w:tcPr>
          <w:p w:rsidR="001B18EF" w:rsidRDefault="001B18EF">
            <w:pPr>
              <w:rPr>
                <w:sz w:val="22"/>
                <w:szCs w:val="22"/>
              </w:rPr>
            </w:pPr>
            <w:r>
              <w:rPr>
                <w:sz w:val="22"/>
                <w:szCs w:val="22"/>
              </w:rPr>
              <w:t>Arts</w:t>
            </w:r>
          </w:p>
        </w:tc>
        <w:tc>
          <w:tcPr>
            <w:tcW w:w="1791" w:type="dxa"/>
          </w:tcPr>
          <w:p w:rsidR="001B18EF" w:rsidRPr="001B18EF" w:rsidRDefault="00F53FD3" w:rsidP="00AE6A8A">
            <w:pPr>
              <w:jc w:val="center"/>
              <w:rPr>
                <w:sz w:val="22"/>
                <w:szCs w:val="22"/>
              </w:rPr>
            </w:pPr>
            <w:r>
              <w:rPr>
                <w:sz w:val="22"/>
                <w:szCs w:val="22"/>
              </w:rPr>
              <w:t>12</w:t>
            </w:r>
          </w:p>
        </w:tc>
      </w:tr>
      <w:tr w:rsidR="001B18EF" w:rsidTr="00AE6A8A">
        <w:trPr>
          <w:trHeight w:val="61"/>
        </w:trPr>
        <w:tc>
          <w:tcPr>
            <w:tcW w:w="7225" w:type="dxa"/>
          </w:tcPr>
          <w:p w:rsidR="001B18EF" w:rsidRDefault="001B18EF">
            <w:pPr>
              <w:rPr>
                <w:sz w:val="22"/>
                <w:szCs w:val="22"/>
              </w:rPr>
            </w:pPr>
            <w:r>
              <w:rPr>
                <w:sz w:val="22"/>
                <w:szCs w:val="22"/>
              </w:rPr>
              <w:t>Performing Arts</w:t>
            </w:r>
          </w:p>
        </w:tc>
        <w:tc>
          <w:tcPr>
            <w:tcW w:w="1791" w:type="dxa"/>
          </w:tcPr>
          <w:p w:rsidR="001B18EF" w:rsidRPr="001B18EF" w:rsidRDefault="00F53FD3" w:rsidP="001B18EF">
            <w:pPr>
              <w:jc w:val="center"/>
              <w:rPr>
                <w:sz w:val="22"/>
                <w:szCs w:val="22"/>
              </w:rPr>
            </w:pPr>
            <w:r>
              <w:rPr>
                <w:sz w:val="22"/>
                <w:szCs w:val="22"/>
              </w:rPr>
              <w:t>13</w:t>
            </w:r>
          </w:p>
        </w:tc>
      </w:tr>
      <w:tr w:rsidR="001B18EF" w:rsidTr="00AE6A8A">
        <w:trPr>
          <w:trHeight w:val="61"/>
        </w:trPr>
        <w:tc>
          <w:tcPr>
            <w:tcW w:w="7225" w:type="dxa"/>
          </w:tcPr>
          <w:p w:rsidR="001B18EF" w:rsidRDefault="001B18EF">
            <w:pPr>
              <w:rPr>
                <w:sz w:val="22"/>
                <w:szCs w:val="22"/>
              </w:rPr>
            </w:pPr>
            <w:r>
              <w:rPr>
                <w:sz w:val="22"/>
                <w:szCs w:val="22"/>
              </w:rPr>
              <w:t>Technology</w:t>
            </w:r>
          </w:p>
        </w:tc>
        <w:tc>
          <w:tcPr>
            <w:tcW w:w="1791" w:type="dxa"/>
          </w:tcPr>
          <w:p w:rsidR="001B18EF" w:rsidRPr="001B18EF" w:rsidRDefault="00F53FD3" w:rsidP="00AE6A8A">
            <w:pPr>
              <w:jc w:val="center"/>
              <w:rPr>
                <w:sz w:val="22"/>
                <w:szCs w:val="22"/>
              </w:rPr>
            </w:pPr>
            <w:r>
              <w:rPr>
                <w:sz w:val="22"/>
                <w:szCs w:val="22"/>
              </w:rPr>
              <w:t>14/15</w:t>
            </w:r>
          </w:p>
        </w:tc>
      </w:tr>
      <w:tr w:rsidR="001B18EF" w:rsidTr="00AE6A8A">
        <w:trPr>
          <w:trHeight w:val="61"/>
        </w:trPr>
        <w:tc>
          <w:tcPr>
            <w:tcW w:w="7225" w:type="dxa"/>
          </w:tcPr>
          <w:p w:rsidR="001B18EF" w:rsidRDefault="00F66F25">
            <w:pPr>
              <w:rPr>
                <w:sz w:val="22"/>
                <w:szCs w:val="22"/>
              </w:rPr>
            </w:pPr>
            <w:r>
              <w:rPr>
                <w:sz w:val="22"/>
                <w:szCs w:val="22"/>
              </w:rPr>
              <w:t>Student Subject Planner</w:t>
            </w:r>
          </w:p>
        </w:tc>
        <w:tc>
          <w:tcPr>
            <w:tcW w:w="1791" w:type="dxa"/>
          </w:tcPr>
          <w:p w:rsidR="001B18EF" w:rsidRDefault="00F53FD3" w:rsidP="00AE6A8A">
            <w:pPr>
              <w:jc w:val="center"/>
              <w:rPr>
                <w:sz w:val="22"/>
                <w:szCs w:val="22"/>
              </w:rPr>
            </w:pPr>
            <w:r>
              <w:rPr>
                <w:sz w:val="22"/>
                <w:szCs w:val="22"/>
              </w:rPr>
              <w:t>16</w:t>
            </w:r>
          </w:p>
        </w:tc>
      </w:tr>
    </w:tbl>
    <w:tbl>
      <w:tblPr>
        <w:tblStyle w:val="TableGrid"/>
        <w:tblpPr w:leftFromText="180" w:rightFromText="180" w:vertAnchor="page" w:horzAnchor="margin" w:tblpY="9154"/>
        <w:tblW w:w="9351" w:type="dxa"/>
        <w:tblLook w:val="04A0" w:firstRow="1" w:lastRow="0" w:firstColumn="1" w:lastColumn="0" w:noHBand="0" w:noVBand="1"/>
      </w:tblPr>
      <w:tblGrid>
        <w:gridCol w:w="2405"/>
        <w:gridCol w:w="6946"/>
      </w:tblGrid>
      <w:tr w:rsidR="005E0F66" w:rsidTr="005E0F66">
        <w:tc>
          <w:tcPr>
            <w:tcW w:w="9351" w:type="dxa"/>
            <w:gridSpan w:val="2"/>
          </w:tcPr>
          <w:p w:rsidR="005E0F66" w:rsidRPr="005E0F66" w:rsidRDefault="005E0F66" w:rsidP="005E0F66">
            <w:pPr>
              <w:jc w:val="center"/>
              <w:rPr>
                <w:rFonts w:asciiTheme="minorHAnsi" w:hAnsiTheme="minorHAnsi" w:cstheme="majorHAnsi"/>
                <w:b/>
                <w:sz w:val="48"/>
                <w:szCs w:val="48"/>
              </w:rPr>
            </w:pPr>
            <w:r w:rsidRPr="005E0F66">
              <w:rPr>
                <w:rFonts w:asciiTheme="minorHAnsi" w:hAnsiTheme="minorHAnsi" w:cstheme="majorHAnsi"/>
                <w:b/>
                <w:sz w:val="48"/>
                <w:szCs w:val="48"/>
              </w:rPr>
              <w:t>Year 10 Student Learning Program</w:t>
            </w:r>
          </w:p>
        </w:tc>
      </w:tr>
      <w:tr w:rsidR="005E0F66" w:rsidTr="005E0F66">
        <w:tc>
          <w:tcPr>
            <w:tcW w:w="2405" w:type="dxa"/>
          </w:tcPr>
          <w:p w:rsidR="005E0F66" w:rsidRPr="00B968C3" w:rsidRDefault="005E0F66" w:rsidP="005E0F66">
            <w:pPr>
              <w:rPr>
                <w:b/>
                <w:sz w:val="28"/>
                <w:szCs w:val="28"/>
              </w:rPr>
            </w:pPr>
            <w:r w:rsidRPr="00B968C3">
              <w:rPr>
                <w:b/>
                <w:sz w:val="28"/>
                <w:szCs w:val="28"/>
              </w:rPr>
              <w:t>Learning Area</w:t>
            </w:r>
          </w:p>
        </w:tc>
        <w:tc>
          <w:tcPr>
            <w:tcW w:w="6946" w:type="dxa"/>
          </w:tcPr>
          <w:p w:rsidR="005E0F66" w:rsidRPr="00B968C3" w:rsidRDefault="005E0F66" w:rsidP="005E0F66">
            <w:pPr>
              <w:rPr>
                <w:b/>
                <w:sz w:val="28"/>
                <w:szCs w:val="28"/>
              </w:rPr>
            </w:pPr>
            <w:r w:rsidRPr="00B968C3">
              <w:rPr>
                <w:b/>
                <w:sz w:val="28"/>
                <w:szCs w:val="28"/>
              </w:rPr>
              <w:t>Requirements</w:t>
            </w:r>
          </w:p>
        </w:tc>
      </w:tr>
      <w:tr w:rsidR="005E0F66" w:rsidTr="005E0F66">
        <w:tc>
          <w:tcPr>
            <w:tcW w:w="2405" w:type="dxa"/>
          </w:tcPr>
          <w:p w:rsidR="005E0F66" w:rsidRPr="00B968C3" w:rsidRDefault="005E0F66" w:rsidP="005E0F66">
            <w:pPr>
              <w:rPr>
                <w:sz w:val="20"/>
                <w:szCs w:val="20"/>
              </w:rPr>
            </w:pPr>
            <w:r w:rsidRPr="00B968C3">
              <w:rPr>
                <w:sz w:val="20"/>
                <w:szCs w:val="20"/>
              </w:rPr>
              <w:t xml:space="preserve">English </w:t>
            </w:r>
          </w:p>
        </w:tc>
        <w:tc>
          <w:tcPr>
            <w:tcW w:w="6946" w:type="dxa"/>
          </w:tcPr>
          <w:p w:rsidR="005E0F66" w:rsidRPr="00B968C3" w:rsidRDefault="005E0F66" w:rsidP="005E0F66">
            <w:pPr>
              <w:rPr>
                <w:sz w:val="20"/>
                <w:szCs w:val="20"/>
              </w:rPr>
            </w:pPr>
            <w:r w:rsidRPr="00B968C3">
              <w:rPr>
                <w:sz w:val="20"/>
                <w:szCs w:val="20"/>
              </w:rPr>
              <w:t xml:space="preserve">Students </w:t>
            </w:r>
            <w:r>
              <w:rPr>
                <w:sz w:val="20"/>
                <w:szCs w:val="20"/>
              </w:rPr>
              <w:t xml:space="preserve">will </w:t>
            </w:r>
            <w:r w:rsidRPr="00B968C3">
              <w:rPr>
                <w:sz w:val="20"/>
                <w:szCs w:val="20"/>
              </w:rPr>
              <w:t>undertake an English subject each semester</w:t>
            </w:r>
          </w:p>
        </w:tc>
      </w:tr>
      <w:tr w:rsidR="005E0F66" w:rsidTr="005E0F66">
        <w:tc>
          <w:tcPr>
            <w:tcW w:w="2405" w:type="dxa"/>
          </w:tcPr>
          <w:p w:rsidR="005E0F66" w:rsidRPr="00B968C3" w:rsidRDefault="005E0F66" w:rsidP="005E0F66">
            <w:pPr>
              <w:rPr>
                <w:sz w:val="20"/>
                <w:szCs w:val="20"/>
              </w:rPr>
            </w:pPr>
            <w:r w:rsidRPr="00B968C3">
              <w:rPr>
                <w:sz w:val="20"/>
                <w:szCs w:val="20"/>
              </w:rPr>
              <w:t>Math</w:t>
            </w:r>
            <w:r>
              <w:rPr>
                <w:sz w:val="20"/>
                <w:szCs w:val="20"/>
              </w:rPr>
              <w:t>ematics</w:t>
            </w:r>
          </w:p>
        </w:tc>
        <w:tc>
          <w:tcPr>
            <w:tcW w:w="6946" w:type="dxa"/>
          </w:tcPr>
          <w:p w:rsidR="005E0F66" w:rsidRPr="00B968C3" w:rsidRDefault="005E0F66" w:rsidP="005E0F66">
            <w:pPr>
              <w:rPr>
                <w:sz w:val="20"/>
                <w:szCs w:val="20"/>
              </w:rPr>
            </w:pPr>
            <w:r w:rsidRPr="00B968C3">
              <w:rPr>
                <w:sz w:val="20"/>
                <w:szCs w:val="20"/>
              </w:rPr>
              <w:t>Students</w:t>
            </w:r>
            <w:r>
              <w:rPr>
                <w:sz w:val="20"/>
                <w:szCs w:val="20"/>
              </w:rPr>
              <w:t xml:space="preserve"> will</w:t>
            </w:r>
            <w:r w:rsidRPr="00B968C3">
              <w:rPr>
                <w:sz w:val="20"/>
                <w:szCs w:val="20"/>
              </w:rPr>
              <w:t xml:space="preserve"> undertake a Maths subject each semester</w:t>
            </w:r>
          </w:p>
        </w:tc>
      </w:tr>
      <w:tr w:rsidR="005E0F66" w:rsidTr="005E0F66">
        <w:trPr>
          <w:trHeight w:val="227"/>
        </w:trPr>
        <w:tc>
          <w:tcPr>
            <w:tcW w:w="2405" w:type="dxa"/>
          </w:tcPr>
          <w:p w:rsidR="005E0F66" w:rsidRPr="00B968C3" w:rsidRDefault="005E0F66" w:rsidP="005E0F66">
            <w:pPr>
              <w:rPr>
                <w:sz w:val="20"/>
                <w:szCs w:val="20"/>
              </w:rPr>
            </w:pPr>
            <w:r w:rsidRPr="00B968C3">
              <w:rPr>
                <w:sz w:val="20"/>
                <w:szCs w:val="20"/>
              </w:rPr>
              <w:t>Science</w:t>
            </w:r>
          </w:p>
        </w:tc>
        <w:tc>
          <w:tcPr>
            <w:tcW w:w="6946" w:type="dxa"/>
          </w:tcPr>
          <w:p w:rsidR="005E0F66" w:rsidRPr="00B968C3" w:rsidRDefault="005E0F66" w:rsidP="005E0F66">
            <w:pPr>
              <w:rPr>
                <w:sz w:val="20"/>
                <w:szCs w:val="20"/>
              </w:rPr>
            </w:pPr>
            <w:r w:rsidRPr="00B968C3">
              <w:rPr>
                <w:sz w:val="20"/>
                <w:szCs w:val="20"/>
              </w:rPr>
              <w:t xml:space="preserve">Students </w:t>
            </w:r>
            <w:r>
              <w:rPr>
                <w:sz w:val="20"/>
                <w:szCs w:val="20"/>
              </w:rPr>
              <w:t>will</w:t>
            </w:r>
            <w:r w:rsidRPr="00B968C3">
              <w:rPr>
                <w:sz w:val="20"/>
                <w:szCs w:val="20"/>
              </w:rPr>
              <w:t xml:space="preserve"> choose 1 science elective to complete during the year</w:t>
            </w:r>
          </w:p>
        </w:tc>
      </w:tr>
      <w:tr w:rsidR="005E0F66" w:rsidTr="005E0F66">
        <w:tc>
          <w:tcPr>
            <w:tcW w:w="2405" w:type="dxa"/>
          </w:tcPr>
          <w:p w:rsidR="005E0F66" w:rsidRPr="00B968C3" w:rsidRDefault="005E0F66" w:rsidP="005E0F66">
            <w:pPr>
              <w:rPr>
                <w:sz w:val="20"/>
                <w:szCs w:val="20"/>
              </w:rPr>
            </w:pPr>
            <w:r w:rsidRPr="00B968C3">
              <w:rPr>
                <w:sz w:val="20"/>
                <w:szCs w:val="20"/>
              </w:rPr>
              <w:t>Humanities</w:t>
            </w:r>
          </w:p>
        </w:tc>
        <w:tc>
          <w:tcPr>
            <w:tcW w:w="6946" w:type="dxa"/>
          </w:tcPr>
          <w:p w:rsidR="005E0F66" w:rsidRPr="00B968C3" w:rsidRDefault="005E0F66" w:rsidP="005E0F66">
            <w:pPr>
              <w:rPr>
                <w:sz w:val="20"/>
                <w:szCs w:val="20"/>
              </w:rPr>
            </w:pPr>
            <w:r w:rsidRPr="00B968C3">
              <w:rPr>
                <w:sz w:val="20"/>
                <w:szCs w:val="20"/>
              </w:rPr>
              <w:t xml:space="preserve">Students </w:t>
            </w:r>
            <w:r>
              <w:rPr>
                <w:sz w:val="20"/>
                <w:szCs w:val="20"/>
              </w:rPr>
              <w:t>will</w:t>
            </w:r>
            <w:r w:rsidRPr="00B968C3">
              <w:rPr>
                <w:sz w:val="20"/>
                <w:szCs w:val="20"/>
              </w:rPr>
              <w:t xml:space="preserve"> choose 1 Humanities elective to complete during the year</w:t>
            </w:r>
          </w:p>
        </w:tc>
      </w:tr>
      <w:tr w:rsidR="005E0F66" w:rsidTr="005E0F66">
        <w:tc>
          <w:tcPr>
            <w:tcW w:w="2405" w:type="dxa"/>
          </w:tcPr>
          <w:p w:rsidR="005E0F66" w:rsidRPr="00B968C3" w:rsidRDefault="005E0F66" w:rsidP="005E0F66">
            <w:pPr>
              <w:rPr>
                <w:sz w:val="20"/>
                <w:szCs w:val="20"/>
              </w:rPr>
            </w:pPr>
            <w:r w:rsidRPr="00B968C3">
              <w:rPr>
                <w:sz w:val="20"/>
                <w:szCs w:val="20"/>
              </w:rPr>
              <w:t>Technology</w:t>
            </w:r>
          </w:p>
        </w:tc>
        <w:tc>
          <w:tcPr>
            <w:tcW w:w="6946" w:type="dxa"/>
          </w:tcPr>
          <w:p w:rsidR="005E0F66" w:rsidRPr="00B968C3" w:rsidRDefault="005E0F66" w:rsidP="005E0F66">
            <w:pPr>
              <w:rPr>
                <w:sz w:val="20"/>
                <w:szCs w:val="20"/>
              </w:rPr>
            </w:pPr>
            <w:r w:rsidRPr="00B968C3">
              <w:rPr>
                <w:sz w:val="20"/>
                <w:szCs w:val="20"/>
              </w:rPr>
              <w:t xml:space="preserve">Students </w:t>
            </w:r>
            <w:r>
              <w:rPr>
                <w:sz w:val="20"/>
                <w:szCs w:val="20"/>
              </w:rPr>
              <w:t>will</w:t>
            </w:r>
            <w:r w:rsidRPr="00B968C3">
              <w:rPr>
                <w:sz w:val="20"/>
                <w:szCs w:val="20"/>
              </w:rPr>
              <w:t xml:space="preserve"> choose 1 Technology elective to complete during the year</w:t>
            </w:r>
          </w:p>
        </w:tc>
      </w:tr>
      <w:tr w:rsidR="005E0F66" w:rsidTr="005E0F66">
        <w:tc>
          <w:tcPr>
            <w:tcW w:w="2405" w:type="dxa"/>
          </w:tcPr>
          <w:p w:rsidR="005E0F66" w:rsidRPr="00B968C3" w:rsidRDefault="005E0F66" w:rsidP="005E0F66">
            <w:pPr>
              <w:rPr>
                <w:sz w:val="20"/>
                <w:szCs w:val="20"/>
              </w:rPr>
            </w:pPr>
            <w:r w:rsidRPr="00B968C3">
              <w:rPr>
                <w:sz w:val="20"/>
                <w:szCs w:val="20"/>
              </w:rPr>
              <w:t>Health/PE</w:t>
            </w:r>
          </w:p>
        </w:tc>
        <w:tc>
          <w:tcPr>
            <w:tcW w:w="6946" w:type="dxa"/>
          </w:tcPr>
          <w:p w:rsidR="005E0F66" w:rsidRPr="00B968C3" w:rsidRDefault="005E0F66" w:rsidP="005E0F66">
            <w:pPr>
              <w:rPr>
                <w:sz w:val="20"/>
                <w:szCs w:val="20"/>
              </w:rPr>
            </w:pPr>
            <w:r w:rsidRPr="00B968C3">
              <w:rPr>
                <w:sz w:val="20"/>
                <w:szCs w:val="20"/>
              </w:rPr>
              <w:t xml:space="preserve">Students </w:t>
            </w:r>
            <w:r>
              <w:rPr>
                <w:sz w:val="20"/>
                <w:szCs w:val="20"/>
              </w:rPr>
              <w:t>will</w:t>
            </w:r>
            <w:r w:rsidRPr="00B968C3">
              <w:rPr>
                <w:sz w:val="20"/>
                <w:szCs w:val="20"/>
              </w:rPr>
              <w:t xml:space="preserve"> choose 1 Health/PE elective to complete during the year</w:t>
            </w:r>
          </w:p>
        </w:tc>
      </w:tr>
      <w:tr w:rsidR="005E0F66" w:rsidTr="005E0F66">
        <w:tc>
          <w:tcPr>
            <w:tcW w:w="2405" w:type="dxa"/>
          </w:tcPr>
          <w:p w:rsidR="005E0F66" w:rsidRPr="00B968C3" w:rsidRDefault="005E0F66" w:rsidP="005E0F66">
            <w:pPr>
              <w:rPr>
                <w:sz w:val="20"/>
                <w:szCs w:val="20"/>
              </w:rPr>
            </w:pPr>
            <w:r w:rsidRPr="00B968C3">
              <w:rPr>
                <w:sz w:val="20"/>
                <w:szCs w:val="20"/>
              </w:rPr>
              <w:t>Arts</w:t>
            </w:r>
          </w:p>
        </w:tc>
        <w:tc>
          <w:tcPr>
            <w:tcW w:w="6946" w:type="dxa"/>
          </w:tcPr>
          <w:p w:rsidR="005E0F66" w:rsidRPr="00B968C3" w:rsidRDefault="005E0F66" w:rsidP="005E0F66">
            <w:pPr>
              <w:rPr>
                <w:sz w:val="20"/>
                <w:szCs w:val="20"/>
              </w:rPr>
            </w:pPr>
            <w:r w:rsidRPr="00B968C3">
              <w:rPr>
                <w:sz w:val="20"/>
                <w:szCs w:val="20"/>
              </w:rPr>
              <w:t xml:space="preserve">Students </w:t>
            </w:r>
            <w:r>
              <w:rPr>
                <w:sz w:val="20"/>
                <w:szCs w:val="20"/>
              </w:rPr>
              <w:t>will</w:t>
            </w:r>
            <w:r w:rsidRPr="00B968C3">
              <w:rPr>
                <w:sz w:val="20"/>
                <w:szCs w:val="20"/>
              </w:rPr>
              <w:t xml:space="preserve"> choose 1 Arts </w:t>
            </w:r>
            <w:r>
              <w:rPr>
                <w:sz w:val="20"/>
                <w:szCs w:val="20"/>
              </w:rPr>
              <w:t xml:space="preserve">or Performing Arts </w:t>
            </w:r>
            <w:r w:rsidRPr="00B968C3">
              <w:rPr>
                <w:sz w:val="20"/>
                <w:szCs w:val="20"/>
              </w:rPr>
              <w:t>elective to complete during the year</w:t>
            </w:r>
          </w:p>
        </w:tc>
      </w:tr>
      <w:tr w:rsidR="005E0F66" w:rsidTr="005E0F66">
        <w:tc>
          <w:tcPr>
            <w:tcW w:w="2405" w:type="dxa"/>
          </w:tcPr>
          <w:p w:rsidR="005E0F66" w:rsidRPr="00236D9B" w:rsidRDefault="005E0F66" w:rsidP="005E0F66">
            <w:pPr>
              <w:rPr>
                <w:sz w:val="20"/>
                <w:szCs w:val="20"/>
              </w:rPr>
            </w:pPr>
            <w:r w:rsidRPr="00236D9B">
              <w:rPr>
                <w:sz w:val="20"/>
                <w:szCs w:val="20"/>
              </w:rPr>
              <w:t>LOTE</w:t>
            </w:r>
          </w:p>
        </w:tc>
        <w:tc>
          <w:tcPr>
            <w:tcW w:w="6946" w:type="dxa"/>
          </w:tcPr>
          <w:p w:rsidR="005E0F66" w:rsidRPr="00236D9B" w:rsidRDefault="005E0F66" w:rsidP="005E0F66">
            <w:pPr>
              <w:rPr>
                <w:sz w:val="20"/>
                <w:szCs w:val="20"/>
              </w:rPr>
            </w:pPr>
            <w:r w:rsidRPr="00236D9B">
              <w:rPr>
                <w:sz w:val="20"/>
                <w:szCs w:val="20"/>
              </w:rPr>
              <w:t>Student may choose a LOTE elective to complete during either or both semesters</w:t>
            </w:r>
          </w:p>
        </w:tc>
      </w:tr>
      <w:tr w:rsidR="005E0F66" w:rsidTr="005E0F66">
        <w:tc>
          <w:tcPr>
            <w:tcW w:w="2405" w:type="dxa"/>
          </w:tcPr>
          <w:p w:rsidR="005E0F66" w:rsidRPr="00236D9B" w:rsidRDefault="005E0F66" w:rsidP="005E0F66">
            <w:pPr>
              <w:rPr>
                <w:sz w:val="20"/>
                <w:szCs w:val="20"/>
              </w:rPr>
            </w:pPr>
            <w:r w:rsidRPr="00236D9B">
              <w:rPr>
                <w:sz w:val="20"/>
                <w:szCs w:val="20"/>
              </w:rPr>
              <w:t>Free Choice</w:t>
            </w:r>
          </w:p>
        </w:tc>
        <w:tc>
          <w:tcPr>
            <w:tcW w:w="6946" w:type="dxa"/>
          </w:tcPr>
          <w:p w:rsidR="005E0F66" w:rsidRPr="00236D9B" w:rsidRDefault="005E0F66" w:rsidP="005E0F66">
            <w:pPr>
              <w:rPr>
                <w:sz w:val="20"/>
                <w:szCs w:val="20"/>
              </w:rPr>
            </w:pPr>
            <w:r w:rsidRPr="00236D9B">
              <w:rPr>
                <w:sz w:val="20"/>
                <w:szCs w:val="20"/>
              </w:rPr>
              <w:t xml:space="preserve">Students </w:t>
            </w:r>
            <w:r>
              <w:rPr>
                <w:sz w:val="20"/>
                <w:szCs w:val="20"/>
              </w:rPr>
              <w:t xml:space="preserve">can choose another 3 subjects from any learning area. </w:t>
            </w:r>
          </w:p>
        </w:tc>
      </w:tr>
    </w:tbl>
    <w:p w:rsidR="00982038" w:rsidRDefault="00982038">
      <w:pPr>
        <w:rPr>
          <w:sz w:val="32"/>
          <w:szCs w:val="32"/>
        </w:rPr>
      </w:pPr>
    </w:p>
    <w:p w:rsidR="005E0F66" w:rsidRPr="005E0F66" w:rsidRDefault="005E0F66" w:rsidP="005E0F66">
      <w:pPr>
        <w:rPr>
          <w:sz w:val="20"/>
          <w:szCs w:val="20"/>
        </w:rPr>
      </w:pPr>
      <w:r w:rsidRPr="005E0F66">
        <w:rPr>
          <w:sz w:val="20"/>
          <w:szCs w:val="20"/>
        </w:rPr>
        <w:t>As per Department of Education policy, units which have an Approximate Subject Unit Charge identified are only to cover the following items:</w:t>
      </w:r>
    </w:p>
    <w:p w:rsidR="005E0F66" w:rsidRPr="005E0F66" w:rsidRDefault="005E0F66" w:rsidP="005E0F66">
      <w:pPr>
        <w:rPr>
          <w:sz w:val="20"/>
          <w:szCs w:val="20"/>
        </w:rPr>
      </w:pPr>
      <w:r w:rsidRPr="005E0F66">
        <w:rPr>
          <w:sz w:val="20"/>
          <w:szCs w:val="20"/>
        </w:rPr>
        <w:t> </w:t>
      </w:r>
    </w:p>
    <w:p w:rsidR="005E0F66" w:rsidRPr="005E0F66" w:rsidRDefault="005E0F66" w:rsidP="005E0F66">
      <w:pPr>
        <w:pStyle w:val="ListParagraph"/>
        <w:numPr>
          <w:ilvl w:val="0"/>
          <w:numId w:val="13"/>
        </w:numPr>
        <w:rPr>
          <w:sz w:val="20"/>
          <w:szCs w:val="20"/>
        </w:rPr>
      </w:pPr>
      <w:r w:rsidRPr="005E0F66">
        <w:rPr>
          <w:sz w:val="20"/>
          <w:szCs w:val="20"/>
        </w:rPr>
        <w:t>materials for learning and teaching where the student consumes or takes possession of the finished articles (e.g. technology projects, workbooks, photography</w:t>
      </w:r>
      <w:r>
        <w:rPr>
          <w:sz w:val="20"/>
          <w:szCs w:val="20"/>
        </w:rPr>
        <w:t>, food</w:t>
      </w:r>
      <w:r w:rsidRPr="005E0F66">
        <w:rPr>
          <w:sz w:val="20"/>
          <w:szCs w:val="20"/>
        </w:rPr>
        <w:t>)</w:t>
      </w:r>
    </w:p>
    <w:p w:rsidR="005E0F66" w:rsidRPr="005E0F66" w:rsidRDefault="005E0F66" w:rsidP="005E0F66">
      <w:pPr>
        <w:pStyle w:val="ListParagraph"/>
        <w:numPr>
          <w:ilvl w:val="0"/>
          <w:numId w:val="13"/>
        </w:numPr>
        <w:rPr>
          <w:sz w:val="20"/>
          <w:szCs w:val="20"/>
        </w:rPr>
      </w:pPr>
      <w:proofErr w:type="gramStart"/>
      <w:r w:rsidRPr="005E0F66">
        <w:rPr>
          <w:sz w:val="20"/>
          <w:szCs w:val="20"/>
        </w:rPr>
        <w:t>activities</w:t>
      </w:r>
      <w:proofErr w:type="gramEnd"/>
      <w:r w:rsidRPr="005E0F66">
        <w:rPr>
          <w:sz w:val="20"/>
          <w:szCs w:val="20"/>
        </w:rPr>
        <w:t xml:space="preserve"> associated with instruction that all students are expected to attend, such as costs associated with excursions and work placements.</w:t>
      </w:r>
    </w:p>
    <w:p w:rsidR="005E0F66" w:rsidRDefault="005E0F66" w:rsidP="005E0F66">
      <w:pPr>
        <w:rPr>
          <w:sz w:val="20"/>
          <w:szCs w:val="20"/>
        </w:rPr>
      </w:pPr>
    </w:p>
    <w:p w:rsidR="00F53FD3" w:rsidRDefault="005E0F66" w:rsidP="005E0F66">
      <w:pPr>
        <w:rPr>
          <w:b/>
          <w:color w:val="7030A0"/>
          <w:sz w:val="28"/>
          <w:szCs w:val="28"/>
          <w:u w:val="single"/>
        </w:rPr>
      </w:pPr>
      <w:r w:rsidRPr="005E0F66">
        <w:rPr>
          <w:sz w:val="20"/>
          <w:szCs w:val="20"/>
        </w:rPr>
        <w:t xml:space="preserve">Please note that Outdoor Education camp costs are also listed separately from the Approximate Subject Unit Charge. </w:t>
      </w:r>
      <w:r>
        <w:rPr>
          <w:sz w:val="20"/>
          <w:szCs w:val="20"/>
        </w:rPr>
        <w:t xml:space="preserve">Unit Charge accounts will be sent out at the beginning of each semester. </w:t>
      </w:r>
      <w:r>
        <w:rPr>
          <w:b/>
          <w:color w:val="7030A0"/>
          <w:sz w:val="28"/>
          <w:szCs w:val="28"/>
          <w:u w:val="single"/>
        </w:rPr>
        <w:br/>
      </w:r>
    </w:p>
    <w:p w:rsidR="00F53FD3" w:rsidRDefault="00F53FD3">
      <w:pPr>
        <w:spacing w:after="160" w:line="259" w:lineRule="auto"/>
        <w:rPr>
          <w:b/>
          <w:color w:val="7030A0"/>
          <w:sz w:val="28"/>
          <w:szCs w:val="28"/>
          <w:u w:val="single"/>
        </w:rPr>
      </w:pPr>
      <w:r>
        <w:rPr>
          <w:b/>
          <w:color w:val="7030A0"/>
          <w:sz w:val="28"/>
          <w:szCs w:val="28"/>
          <w:u w:val="single"/>
        </w:rPr>
        <w:br w:type="page"/>
      </w:r>
    </w:p>
    <w:p w:rsidR="005E0F66" w:rsidRDefault="005E0F66" w:rsidP="005E0F66">
      <w:pPr>
        <w:rPr>
          <w:b/>
          <w:color w:val="7030A0"/>
          <w:sz w:val="28"/>
          <w:szCs w:val="28"/>
          <w:u w:val="single"/>
        </w:rPr>
      </w:pPr>
    </w:p>
    <w:p w:rsidR="005E0F66" w:rsidRPr="005E0F66" w:rsidRDefault="005E0F66" w:rsidP="005E0F66">
      <w:pPr>
        <w:rPr>
          <w:color w:val="000000" w:themeColor="text1"/>
          <w:sz w:val="20"/>
          <w:szCs w:val="20"/>
        </w:rPr>
      </w:pPr>
      <w:r w:rsidRPr="005E0F66">
        <w:rPr>
          <w:b/>
          <w:color w:val="000000" w:themeColor="text1"/>
          <w:sz w:val="28"/>
          <w:szCs w:val="28"/>
          <w:u w:val="single"/>
        </w:rPr>
        <w:t xml:space="preserve">UNIT </w:t>
      </w:r>
      <w:r w:rsidR="00CA00D9">
        <w:rPr>
          <w:b/>
          <w:color w:val="000000" w:themeColor="text1"/>
          <w:sz w:val="28"/>
          <w:szCs w:val="28"/>
          <w:u w:val="single"/>
        </w:rPr>
        <w:t xml:space="preserve">OFFERINGS AT YEAR 10 – GSSC </w:t>
      </w:r>
      <w:r w:rsidRPr="005E0F66">
        <w:rPr>
          <w:b/>
          <w:color w:val="000000" w:themeColor="text1"/>
          <w:sz w:val="28"/>
          <w:szCs w:val="28"/>
          <w:u w:val="single"/>
        </w:rPr>
        <w:t>2020: Wanganui Campus</w:t>
      </w:r>
    </w:p>
    <w:p w:rsidR="005E0F66" w:rsidRPr="007C3F7A" w:rsidRDefault="005E0F66" w:rsidP="005E0F66">
      <w:pPr>
        <w:jc w:val="center"/>
        <w:rPr>
          <w:b/>
          <w:sz w:val="32"/>
          <w:szCs w:val="32"/>
        </w:rPr>
      </w:pPr>
    </w:p>
    <w:tbl>
      <w:tblPr>
        <w:tblStyle w:val="TableGrid"/>
        <w:tblW w:w="0" w:type="auto"/>
        <w:tblLook w:val="04A0" w:firstRow="1" w:lastRow="0" w:firstColumn="1" w:lastColumn="0" w:noHBand="0" w:noVBand="1"/>
      </w:tblPr>
      <w:tblGrid>
        <w:gridCol w:w="4453"/>
        <w:gridCol w:w="4453"/>
      </w:tblGrid>
      <w:tr w:rsidR="00CA00D9" w:rsidTr="00CA00D9">
        <w:tc>
          <w:tcPr>
            <w:tcW w:w="4453" w:type="dxa"/>
          </w:tcPr>
          <w:p w:rsidR="00CA00D9" w:rsidRPr="00CA00D9" w:rsidRDefault="00CA00D9" w:rsidP="00CA00D9">
            <w:pPr>
              <w:jc w:val="center"/>
              <w:rPr>
                <w:b/>
                <w:sz w:val="28"/>
                <w:szCs w:val="28"/>
              </w:rPr>
            </w:pPr>
            <w:r w:rsidRPr="00CA00D9">
              <w:rPr>
                <w:b/>
                <w:sz w:val="32"/>
                <w:szCs w:val="32"/>
              </w:rPr>
              <w:t>LOTE</w:t>
            </w:r>
          </w:p>
        </w:tc>
        <w:tc>
          <w:tcPr>
            <w:tcW w:w="4453" w:type="dxa"/>
          </w:tcPr>
          <w:p w:rsidR="00CA00D9" w:rsidRPr="00DB58EA" w:rsidRDefault="00CA00D9" w:rsidP="00CA00D9">
            <w:pPr>
              <w:jc w:val="center"/>
              <w:rPr>
                <w:b/>
                <w:sz w:val="28"/>
                <w:szCs w:val="28"/>
              </w:rPr>
            </w:pPr>
            <w:r w:rsidRPr="007C3F7A">
              <w:rPr>
                <w:b/>
                <w:sz w:val="32"/>
                <w:szCs w:val="32"/>
              </w:rPr>
              <w:t>MATHEMATICS</w:t>
            </w:r>
          </w:p>
        </w:tc>
      </w:tr>
      <w:tr w:rsidR="00CA00D9" w:rsidTr="00CA00D9">
        <w:tc>
          <w:tcPr>
            <w:tcW w:w="4453" w:type="dxa"/>
          </w:tcPr>
          <w:p w:rsidR="00CA00D9" w:rsidRPr="008C1F91" w:rsidRDefault="00CA00D9" w:rsidP="00CA00D9">
            <w:r w:rsidRPr="008C1F91">
              <w:t>Japanese 10 I</w:t>
            </w:r>
            <w:r>
              <w:t>I</w:t>
            </w:r>
          </w:p>
        </w:tc>
        <w:tc>
          <w:tcPr>
            <w:tcW w:w="4453" w:type="dxa"/>
          </w:tcPr>
          <w:p w:rsidR="00CA00D9" w:rsidRPr="008C1F91" w:rsidRDefault="00CA00D9" w:rsidP="00CA00D9">
            <w:r>
              <w:t>Foundation Maths 2</w:t>
            </w:r>
          </w:p>
        </w:tc>
      </w:tr>
      <w:tr w:rsidR="00CA00D9" w:rsidTr="00CA00D9">
        <w:tc>
          <w:tcPr>
            <w:tcW w:w="4453" w:type="dxa"/>
          </w:tcPr>
          <w:p w:rsidR="00CA00D9" w:rsidRPr="008C1F91" w:rsidRDefault="00CA00D9" w:rsidP="00CA00D9">
            <w:r w:rsidRPr="008C1F91">
              <w:t>Italian 10 I</w:t>
            </w:r>
            <w:r>
              <w:t>I</w:t>
            </w:r>
          </w:p>
        </w:tc>
        <w:tc>
          <w:tcPr>
            <w:tcW w:w="4453" w:type="dxa"/>
          </w:tcPr>
          <w:p w:rsidR="00CA00D9" w:rsidRPr="008C1F91" w:rsidRDefault="00CA00D9" w:rsidP="00CA00D9">
            <w:r w:rsidRPr="008C1F91">
              <w:t xml:space="preserve">Jump into General </w:t>
            </w:r>
            <w:r>
              <w:t>Maths 2</w:t>
            </w:r>
          </w:p>
        </w:tc>
      </w:tr>
      <w:tr w:rsidR="00CA00D9" w:rsidTr="00CA00D9">
        <w:tc>
          <w:tcPr>
            <w:tcW w:w="4453" w:type="dxa"/>
          </w:tcPr>
          <w:p w:rsidR="00CA00D9" w:rsidRPr="008C1F91" w:rsidRDefault="00CA00D9" w:rsidP="00CA00D9"/>
        </w:tc>
        <w:tc>
          <w:tcPr>
            <w:tcW w:w="4453" w:type="dxa"/>
          </w:tcPr>
          <w:p w:rsidR="00CA00D9" w:rsidRPr="008C1F91" w:rsidRDefault="00CA00D9" w:rsidP="00CA00D9">
            <w:r>
              <w:t>Maths Methods 2</w:t>
            </w:r>
          </w:p>
        </w:tc>
      </w:tr>
      <w:tr w:rsidR="00CA00D9" w:rsidTr="00CA00D9">
        <w:tc>
          <w:tcPr>
            <w:tcW w:w="4453" w:type="dxa"/>
          </w:tcPr>
          <w:p w:rsidR="00CA00D9" w:rsidRPr="008C1F91" w:rsidRDefault="00CA00D9" w:rsidP="00CA00D9"/>
        </w:tc>
        <w:tc>
          <w:tcPr>
            <w:tcW w:w="4453" w:type="dxa"/>
          </w:tcPr>
          <w:p w:rsidR="00CA00D9" w:rsidRPr="007C20A0" w:rsidRDefault="00CA00D9" w:rsidP="00CA00D9">
            <w:r w:rsidRPr="007C20A0">
              <w:t>Specialist Maths</w:t>
            </w:r>
          </w:p>
        </w:tc>
      </w:tr>
    </w:tbl>
    <w:p w:rsidR="005E0F66" w:rsidRPr="007C3F7A" w:rsidRDefault="005E0F66" w:rsidP="005E0F66">
      <w:pPr>
        <w:jc w:val="center"/>
        <w:rPr>
          <w:b/>
          <w:sz w:val="32"/>
          <w:szCs w:val="32"/>
        </w:rPr>
      </w:pPr>
    </w:p>
    <w:tbl>
      <w:tblPr>
        <w:tblStyle w:val="TableGrid"/>
        <w:tblW w:w="10774" w:type="dxa"/>
        <w:tblInd w:w="-856" w:type="dxa"/>
        <w:tblLook w:val="04A0" w:firstRow="1" w:lastRow="0" w:firstColumn="1" w:lastColumn="0" w:noHBand="0" w:noVBand="1"/>
      </w:tblPr>
      <w:tblGrid>
        <w:gridCol w:w="856"/>
        <w:gridCol w:w="562"/>
        <w:gridCol w:w="709"/>
        <w:gridCol w:w="3182"/>
        <w:gridCol w:w="4453"/>
        <w:gridCol w:w="1012"/>
      </w:tblGrid>
      <w:tr w:rsidR="00CA00D9" w:rsidTr="00FB4130">
        <w:trPr>
          <w:gridBefore w:val="1"/>
          <w:gridAfter w:val="1"/>
          <w:wBefore w:w="856" w:type="dxa"/>
          <w:wAfter w:w="1012" w:type="dxa"/>
        </w:trPr>
        <w:tc>
          <w:tcPr>
            <w:tcW w:w="4453" w:type="dxa"/>
            <w:gridSpan w:val="3"/>
          </w:tcPr>
          <w:p w:rsidR="00CA00D9" w:rsidRPr="00DB58EA" w:rsidRDefault="00CA00D9" w:rsidP="00CA00D9">
            <w:pPr>
              <w:jc w:val="center"/>
              <w:rPr>
                <w:b/>
                <w:sz w:val="28"/>
                <w:szCs w:val="28"/>
              </w:rPr>
            </w:pPr>
            <w:r w:rsidRPr="007C3F7A">
              <w:rPr>
                <w:b/>
                <w:sz w:val="32"/>
                <w:szCs w:val="32"/>
              </w:rPr>
              <w:t>ARTS</w:t>
            </w:r>
          </w:p>
        </w:tc>
        <w:tc>
          <w:tcPr>
            <w:tcW w:w="4453" w:type="dxa"/>
          </w:tcPr>
          <w:p w:rsidR="00CA00D9" w:rsidRPr="00DB58EA" w:rsidRDefault="00CA00D9" w:rsidP="00CA00D9">
            <w:pPr>
              <w:jc w:val="center"/>
              <w:rPr>
                <w:b/>
                <w:sz w:val="28"/>
                <w:szCs w:val="28"/>
              </w:rPr>
            </w:pPr>
            <w:r w:rsidRPr="007C3F7A">
              <w:rPr>
                <w:b/>
                <w:sz w:val="32"/>
                <w:szCs w:val="32"/>
              </w:rPr>
              <w:t>SCIENCE</w:t>
            </w:r>
          </w:p>
        </w:tc>
      </w:tr>
      <w:tr w:rsidR="00CA00D9" w:rsidTr="00FB4130">
        <w:trPr>
          <w:gridBefore w:val="1"/>
          <w:gridAfter w:val="1"/>
          <w:wBefore w:w="856" w:type="dxa"/>
          <w:wAfter w:w="1012" w:type="dxa"/>
        </w:trPr>
        <w:tc>
          <w:tcPr>
            <w:tcW w:w="4453" w:type="dxa"/>
            <w:gridSpan w:val="3"/>
          </w:tcPr>
          <w:p w:rsidR="00CA00D9" w:rsidRPr="008C1F91" w:rsidRDefault="00CA00D9" w:rsidP="00CA00D9">
            <w:r>
              <w:t>Art</w:t>
            </w:r>
          </w:p>
        </w:tc>
        <w:tc>
          <w:tcPr>
            <w:tcW w:w="4453" w:type="dxa"/>
          </w:tcPr>
          <w:p w:rsidR="00CA00D9" w:rsidRPr="008C1F91" w:rsidRDefault="00CA00D9" w:rsidP="00CA00D9">
            <w:r w:rsidRPr="008C1F91">
              <w:t>Smells in Motion</w:t>
            </w:r>
            <w:r>
              <w:t xml:space="preserve"> (Chemistry)</w:t>
            </w:r>
          </w:p>
        </w:tc>
      </w:tr>
      <w:tr w:rsidR="00CA00D9" w:rsidTr="00FB4130">
        <w:trPr>
          <w:gridBefore w:val="1"/>
          <w:gridAfter w:val="1"/>
          <w:wBefore w:w="856" w:type="dxa"/>
          <w:wAfter w:w="1012" w:type="dxa"/>
        </w:trPr>
        <w:tc>
          <w:tcPr>
            <w:tcW w:w="4453" w:type="dxa"/>
            <w:gridSpan w:val="3"/>
          </w:tcPr>
          <w:p w:rsidR="00CA00D9" w:rsidRPr="008C1F91" w:rsidRDefault="00CA00D9" w:rsidP="00CA00D9">
            <w:r>
              <w:t>Media</w:t>
            </w:r>
          </w:p>
        </w:tc>
        <w:tc>
          <w:tcPr>
            <w:tcW w:w="4453" w:type="dxa"/>
          </w:tcPr>
          <w:p w:rsidR="00CA00D9" w:rsidRPr="008C1F91" w:rsidRDefault="00CA00D9" w:rsidP="00CA00D9">
            <w:r w:rsidRPr="008C1F91">
              <w:t>DNA All the Way</w:t>
            </w:r>
            <w:r>
              <w:t xml:space="preserve"> (Biology)</w:t>
            </w:r>
          </w:p>
        </w:tc>
      </w:tr>
      <w:tr w:rsidR="00CA00D9" w:rsidTr="00FB4130">
        <w:trPr>
          <w:gridBefore w:val="1"/>
          <w:gridAfter w:val="1"/>
          <w:wBefore w:w="856" w:type="dxa"/>
          <w:wAfter w:w="1012" w:type="dxa"/>
        </w:trPr>
        <w:tc>
          <w:tcPr>
            <w:tcW w:w="4453" w:type="dxa"/>
            <w:gridSpan w:val="3"/>
          </w:tcPr>
          <w:p w:rsidR="00CA00D9" w:rsidRPr="008C1F91" w:rsidRDefault="00CA00D9" w:rsidP="00CA00D9">
            <w:r w:rsidRPr="008C1F91">
              <w:t>Advanced Ceramics</w:t>
            </w:r>
          </w:p>
        </w:tc>
        <w:tc>
          <w:tcPr>
            <w:tcW w:w="4453" w:type="dxa"/>
          </w:tcPr>
          <w:p w:rsidR="00CA00D9" w:rsidRPr="008C1F91" w:rsidRDefault="00CA00D9" w:rsidP="00CA00D9">
            <w:r>
              <w:t>Introduction to Psychology</w:t>
            </w:r>
          </w:p>
        </w:tc>
      </w:tr>
      <w:tr w:rsidR="00CA00D9" w:rsidTr="00FB4130">
        <w:trPr>
          <w:gridBefore w:val="1"/>
          <w:gridAfter w:val="1"/>
          <w:wBefore w:w="856" w:type="dxa"/>
          <w:wAfter w:w="1012" w:type="dxa"/>
        </w:trPr>
        <w:tc>
          <w:tcPr>
            <w:tcW w:w="4453" w:type="dxa"/>
            <w:gridSpan w:val="3"/>
          </w:tcPr>
          <w:p w:rsidR="00CA00D9" w:rsidRPr="008C1F91" w:rsidRDefault="00CA00D9" w:rsidP="00CA00D9">
            <w:r>
              <w:t>Visual Communication</w:t>
            </w:r>
          </w:p>
        </w:tc>
        <w:tc>
          <w:tcPr>
            <w:tcW w:w="4453" w:type="dxa"/>
          </w:tcPr>
          <w:p w:rsidR="00CA00D9" w:rsidRPr="008C1F91" w:rsidRDefault="00CA00D9" w:rsidP="00CA00D9">
            <w:r w:rsidRPr="008C1F91">
              <w:t>The Big Bang Theory</w:t>
            </w:r>
            <w:r>
              <w:t xml:space="preserve"> (Physics)</w:t>
            </w:r>
          </w:p>
        </w:tc>
      </w:tr>
      <w:tr w:rsidR="00CA00D9" w:rsidTr="00FB4130">
        <w:trPr>
          <w:gridBefore w:val="1"/>
          <w:gridAfter w:val="1"/>
          <w:wBefore w:w="856" w:type="dxa"/>
          <w:wAfter w:w="1012" w:type="dxa"/>
        </w:trPr>
        <w:tc>
          <w:tcPr>
            <w:tcW w:w="4453" w:type="dxa"/>
            <w:gridSpan w:val="3"/>
          </w:tcPr>
          <w:p w:rsidR="00CA00D9" w:rsidRPr="008C1F91" w:rsidRDefault="00CA00D9" w:rsidP="00CA00D9">
            <w:r>
              <w:t>Continuing</w:t>
            </w:r>
            <w:r w:rsidRPr="008C1F91">
              <w:t xml:space="preserve"> Photography</w:t>
            </w:r>
          </w:p>
        </w:tc>
        <w:tc>
          <w:tcPr>
            <w:tcW w:w="4453" w:type="dxa"/>
          </w:tcPr>
          <w:p w:rsidR="00CA00D9" w:rsidRPr="008C1F91" w:rsidRDefault="00CA00D9" w:rsidP="00CA00D9">
            <w:r>
              <w:t>General Science</w:t>
            </w:r>
          </w:p>
        </w:tc>
      </w:tr>
      <w:tr w:rsidR="00CA00D9" w:rsidTr="00FB4130">
        <w:trPr>
          <w:gridBefore w:val="1"/>
          <w:gridAfter w:val="1"/>
          <w:wBefore w:w="856" w:type="dxa"/>
          <w:wAfter w:w="1012" w:type="dxa"/>
        </w:trPr>
        <w:tc>
          <w:tcPr>
            <w:tcW w:w="4453" w:type="dxa"/>
            <w:gridSpan w:val="3"/>
          </w:tcPr>
          <w:p w:rsidR="00CA00D9" w:rsidRPr="008C1F91" w:rsidRDefault="00CA00D9" w:rsidP="00CA00D9">
            <w:r>
              <w:t>Further Dance</w:t>
            </w:r>
          </w:p>
        </w:tc>
        <w:tc>
          <w:tcPr>
            <w:tcW w:w="4453" w:type="dxa"/>
          </w:tcPr>
          <w:p w:rsidR="00CA00D9" w:rsidRDefault="00CA00D9" w:rsidP="00CA00D9"/>
        </w:tc>
      </w:tr>
      <w:tr w:rsidR="00CA00D9" w:rsidTr="00FB4130">
        <w:trPr>
          <w:gridBefore w:val="1"/>
          <w:gridAfter w:val="1"/>
          <w:wBefore w:w="856" w:type="dxa"/>
          <w:wAfter w:w="1012" w:type="dxa"/>
        </w:trPr>
        <w:tc>
          <w:tcPr>
            <w:tcW w:w="4453" w:type="dxa"/>
            <w:gridSpan w:val="3"/>
          </w:tcPr>
          <w:p w:rsidR="00CA00D9" w:rsidRPr="008C1F91" w:rsidRDefault="00CA00D9" w:rsidP="00CA00D9">
            <w:r w:rsidRPr="008C1F91">
              <w:t>Guitar Head</w:t>
            </w:r>
          </w:p>
        </w:tc>
        <w:tc>
          <w:tcPr>
            <w:tcW w:w="4453" w:type="dxa"/>
          </w:tcPr>
          <w:p w:rsidR="00CA00D9" w:rsidRPr="008C1F91" w:rsidRDefault="00CA00D9" w:rsidP="00FB4130">
            <w:pPr>
              <w:jc w:val="center"/>
            </w:pPr>
            <w:r w:rsidRPr="007C3F7A">
              <w:rPr>
                <w:b/>
                <w:sz w:val="32"/>
                <w:szCs w:val="32"/>
              </w:rPr>
              <w:t>HUMANITIES</w:t>
            </w:r>
          </w:p>
        </w:tc>
      </w:tr>
      <w:tr w:rsidR="00CA00D9" w:rsidTr="00FB4130">
        <w:trPr>
          <w:gridBefore w:val="1"/>
          <w:gridAfter w:val="1"/>
          <w:wBefore w:w="856" w:type="dxa"/>
          <w:wAfter w:w="1012" w:type="dxa"/>
        </w:trPr>
        <w:tc>
          <w:tcPr>
            <w:tcW w:w="4453" w:type="dxa"/>
            <w:gridSpan w:val="3"/>
          </w:tcPr>
          <w:p w:rsidR="00CA00D9" w:rsidRPr="008C1F91" w:rsidRDefault="00CA00D9" w:rsidP="00CA00D9">
            <w:r w:rsidRPr="008C1F91">
              <w:t>Mid-Level Band</w:t>
            </w:r>
          </w:p>
        </w:tc>
        <w:tc>
          <w:tcPr>
            <w:tcW w:w="4453" w:type="dxa"/>
          </w:tcPr>
          <w:p w:rsidR="00CA00D9" w:rsidRPr="008C1F91" w:rsidRDefault="00CA00D9" w:rsidP="00CA00D9">
            <w:r w:rsidRPr="008C1F91">
              <w:t xml:space="preserve">Money </w:t>
            </w:r>
            <w:proofErr w:type="spellStart"/>
            <w:r w:rsidRPr="008C1F91">
              <w:t>Money</w:t>
            </w:r>
            <w:proofErr w:type="spellEnd"/>
            <w:r w:rsidRPr="008C1F91">
              <w:t xml:space="preserve"> </w:t>
            </w:r>
            <w:proofErr w:type="spellStart"/>
            <w:r w:rsidRPr="008C1F91">
              <w:t>Money</w:t>
            </w:r>
            <w:proofErr w:type="spellEnd"/>
            <w:r w:rsidRPr="008C1F91">
              <w:t xml:space="preserve"> </w:t>
            </w:r>
            <w:r w:rsidRPr="008C1F91">
              <w:rPr>
                <w:i/>
              </w:rPr>
              <w:t>(Eco</w:t>
            </w:r>
            <w:r>
              <w:rPr>
                <w:i/>
              </w:rPr>
              <w:t>nomics</w:t>
            </w:r>
            <w:r w:rsidRPr="008C1F91">
              <w:rPr>
                <w:i/>
              </w:rPr>
              <w:t>)</w:t>
            </w:r>
          </w:p>
        </w:tc>
      </w:tr>
      <w:tr w:rsidR="00CA00D9" w:rsidTr="00FB4130">
        <w:trPr>
          <w:gridBefore w:val="1"/>
          <w:gridAfter w:val="1"/>
          <w:wBefore w:w="856" w:type="dxa"/>
          <w:wAfter w:w="1012" w:type="dxa"/>
        </w:trPr>
        <w:tc>
          <w:tcPr>
            <w:tcW w:w="4453" w:type="dxa"/>
            <w:gridSpan w:val="3"/>
          </w:tcPr>
          <w:p w:rsidR="00CA00D9" w:rsidRPr="008C1F91" w:rsidRDefault="00CA00D9" w:rsidP="00CA00D9">
            <w:r w:rsidRPr="008C1F91">
              <w:t>Mid-Level Strings</w:t>
            </w:r>
          </w:p>
        </w:tc>
        <w:tc>
          <w:tcPr>
            <w:tcW w:w="4453" w:type="dxa"/>
          </w:tcPr>
          <w:p w:rsidR="00CA00D9" w:rsidRPr="008C1F91" w:rsidRDefault="00CA00D9" w:rsidP="00CA00D9">
            <w:r w:rsidRPr="008C1F91">
              <w:t xml:space="preserve">You be the Judge </w:t>
            </w:r>
            <w:r w:rsidRPr="008C1F91">
              <w:rPr>
                <w:i/>
              </w:rPr>
              <w:t>(Civics)</w:t>
            </w:r>
          </w:p>
        </w:tc>
      </w:tr>
      <w:tr w:rsidR="00CA00D9" w:rsidTr="00FB4130">
        <w:trPr>
          <w:gridBefore w:val="1"/>
          <w:gridAfter w:val="1"/>
          <w:wBefore w:w="856" w:type="dxa"/>
          <w:wAfter w:w="1012" w:type="dxa"/>
        </w:trPr>
        <w:tc>
          <w:tcPr>
            <w:tcW w:w="4453" w:type="dxa"/>
            <w:gridSpan w:val="3"/>
          </w:tcPr>
          <w:p w:rsidR="00CA00D9" w:rsidRPr="00D97563" w:rsidRDefault="00CA00D9" w:rsidP="00CA00D9">
            <w:r w:rsidRPr="00D97563">
              <w:rPr>
                <w:rFonts w:cstheme="minorHAnsi"/>
              </w:rPr>
              <w:t>Music: Song writing</w:t>
            </w:r>
          </w:p>
        </w:tc>
        <w:tc>
          <w:tcPr>
            <w:tcW w:w="4453" w:type="dxa"/>
          </w:tcPr>
          <w:p w:rsidR="00CA00D9" w:rsidRPr="008C1F91" w:rsidRDefault="00CA00D9" w:rsidP="00CA00D9">
            <w:r w:rsidRPr="008C1F91">
              <w:t>Chocolate to Climate</w:t>
            </w:r>
            <w:r>
              <w:t xml:space="preserve"> Change</w:t>
            </w:r>
            <w:r w:rsidRPr="008C1F91">
              <w:t xml:space="preserve"> </w:t>
            </w:r>
            <w:r w:rsidRPr="008C1F91">
              <w:rPr>
                <w:i/>
              </w:rPr>
              <w:t>(Geog</w:t>
            </w:r>
            <w:r>
              <w:rPr>
                <w:i/>
              </w:rPr>
              <w:t>raphy</w:t>
            </w:r>
            <w:r w:rsidRPr="008C1F91">
              <w:rPr>
                <w:i/>
              </w:rPr>
              <w:t>)</w:t>
            </w:r>
          </w:p>
        </w:tc>
      </w:tr>
      <w:tr w:rsidR="00CA00D9" w:rsidTr="00FB4130">
        <w:trPr>
          <w:gridBefore w:val="1"/>
          <w:gridAfter w:val="1"/>
          <w:wBefore w:w="856" w:type="dxa"/>
          <w:wAfter w:w="1012" w:type="dxa"/>
        </w:trPr>
        <w:tc>
          <w:tcPr>
            <w:tcW w:w="4453" w:type="dxa"/>
            <w:gridSpan w:val="3"/>
          </w:tcPr>
          <w:p w:rsidR="00CA00D9" w:rsidRPr="00D97563" w:rsidRDefault="00CA00D9" w:rsidP="00CA00D9">
            <w:r w:rsidRPr="00D97563">
              <w:rPr>
                <w:rFonts w:cstheme="minorHAnsi"/>
              </w:rPr>
              <w:t>Music Remix</w:t>
            </w:r>
          </w:p>
        </w:tc>
        <w:tc>
          <w:tcPr>
            <w:tcW w:w="4453" w:type="dxa"/>
          </w:tcPr>
          <w:p w:rsidR="00CA00D9" w:rsidRPr="008C1F91" w:rsidRDefault="00CA00D9" w:rsidP="00CA00D9">
            <w:r w:rsidRPr="008C1F91">
              <w:t>Rights and Freedom</w:t>
            </w:r>
            <w:r>
              <w:t xml:space="preserve"> (History)</w:t>
            </w:r>
          </w:p>
        </w:tc>
      </w:tr>
      <w:tr w:rsidR="00CA00D9" w:rsidTr="00FB4130">
        <w:trPr>
          <w:gridBefore w:val="1"/>
          <w:gridAfter w:val="1"/>
          <w:wBefore w:w="856" w:type="dxa"/>
          <w:wAfter w:w="1012" w:type="dxa"/>
        </w:trPr>
        <w:tc>
          <w:tcPr>
            <w:tcW w:w="4453" w:type="dxa"/>
            <w:gridSpan w:val="3"/>
          </w:tcPr>
          <w:p w:rsidR="00CA00D9" w:rsidRPr="00D97563" w:rsidRDefault="00CA00D9" w:rsidP="00CA00D9">
            <w:r>
              <w:t>Music 3</w:t>
            </w:r>
          </w:p>
        </w:tc>
        <w:tc>
          <w:tcPr>
            <w:tcW w:w="4453" w:type="dxa"/>
          </w:tcPr>
          <w:p w:rsidR="00CA00D9" w:rsidRPr="008C1F91" w:rsidRDefault="00CA00D9" w:rsidP="00CA00D9">
            <w:r w:rsidRPr="008C1F91">
              <w:t>Australians At War</w:t>
            </w:r>
          </w:p>
        </w:tc>
      </w:tr>
      <w:tr w:rsidR="00CA00D9" w:rsidTr="00FB4130">
        <w:trPr>
          <w:gridBefore w:val="1"/>
          <w:gridAfter w:val="1"/>
          <w:wBefore w:w="856" w:type="dxa"/>
          <w:wAfter w:w="1012" w:type="dxa"/>
        </w:trPr>
        <w:tc>
          <w:tcPr>
            <w:tcW w:w="4453" w:type="dxa"/>
            <w:gridSpan w:val="3"/>
          </w:tcPr>
          <w:p w:rsidR="00CA00D9" w:rsidRPr="00D97563" w:rsidRDefault="00CA00D9" w:rsidP="00CA00D9">
            <w:r>
              <w:t>Continuing Drama</w:t>
            </w:r>
          </w:p>
        </w:tc>
        <w:tc>
          <w:tcPr>
            <w:tcW w:w="4453" w:type="dxa"/>
          </w:tcPr>
          <w:p w:rsidR="00CA00D9" w:rsidRPr="002A4B6C" w:rsidRDefault="00CA00D9" w:rsidP="00CA00D9">
            <w:pPr>
              <w:spacing w:after="100" w:afterAutospacing="1"/>
            </w:pPr>
            <w:r w:rsidRPr="002A4B6C">
              <w:t>Introduction to the Business World</w:t>
            </w:r>
          </w:p>
        </w:tc>
      </w:tr>
      <w:tr w:rsidR="00CA00D9" w:rsidTr="00FB4130">
        <w:trPr>
          <w:gridBefore w:val="1"/>
          <w:gridAfter w:val="1"/>
          <w:wBefore w:w="856" w:type="dxa"/>
          <w:wAfter w:w="1012" w:type="dxa"/>
        </w:trPr>
        <w:tc>
          <w:tcPr>
            <w:tcW w:w="4453" w:type="dxa"/>
            <w:gridSpan w:val="3"/>
          </w:tcPr>
          <w:p w:rsidR="00CA00D9" w:rsidRDefault="00CA00D9" w:rsidP="00CA00D9">
            <w:r>
              <w:t>Creative Glass</w:t>
            </w:r>
          </w:p>
        </w:tc>
        <w:tc>
          <w:tcPr>
            <w:tcW w:w="4453" w:type="dxa"/>
            <w:vAlign w:val="center"/>
          </w:tcPr>
          <w:p w:rsidR="00CA00D9" w:rsidRPr="002A4B6C" w:rsidRDefault="00CA00D9" w:rsidP="00CA00D9">
            <w:r w:rsidRPr="002A4B6C">
              <w:t>Empowered Youth</w:t>
            </w:r>
          </w:p>
        </w:tc>
      </w:tr>
      <w:tr w:rsidR="00CA00D9" w:rsidTr="00FB4130">
        <w:trPr>
          <w:gridBefore w:val="1"/>
          <w:gridAfter w:val="1"/>
          <w:wBefore w:w="856" w:type="dxa"/>
          <w:wAfter w:w="1012" w:type="dxa"/>
        </w:trPr>
        <w:tc>
          <w:tcPr>
            <w:tcW w:w="4453" w:type="dxa"/>
            <w:gridSpan w:val="3"/>
          </w:tcPr>
          <w:p w:rsidR="00CA00D9" w:rsidRPr="00D97563" w:rsidRDefault="00CA00D9" w:rsidP="00CA00D9"/>
        </w:tc>
        <w:tc>
          <w:tcPr>
            <w:tcW w:w="4453" w:type="dxa"/>
            <w:vAlign w:val="center"/>
          </w:tcPr>
          <w:p w:rsidR="00CA00D9" w:rsidRPr="002A4B6C" w:rsidRDefault="00CA00D9" w:rsidP="00CA00D9">
            <w:r>
              <w:t>Accounting</w:t>
            </w:r>
          </w:p>
        </w:tc>
      </w:tr>
      <w:tr w:rsidR="00CA00D9" w:rsidTr="00FB4130">
        <w:trPr>
          <w:gridBefore w:val="1"/>
          <w:gridAfter w:val="1"/>
          <w:wBefore w:w="856" w:type="dxa"/>
          <w:wAfter w:w="1012" w:type="dxa"/>
        </w:trPr>
        <w:tc>
          <w:tcPr>
            <w:tcW w:w="4453" w:type="dxa"/>
            <w:gridSpan w:val="3"/>
          </w:tcPr>
          <w:p w:rsidR="00CA00D9" w:rsidRDefault="00FB4130" w:rsidP="00FB4130">
            <w:pPr>
              <w:jc w:val="center"/>
            </w:pPr>
            <w:r w:rsidRPr="007C3F7A">
              <w:rPr>
                <w:b/>
                <w:sz w:val="32"/>
                <w:szCs w:val="32"/>
              </w:rPr>
              <w:t>ENGLISH</w:t>
            </w:r>
          </w:p>
        </w:tc>
        <w:tc>
          <w:tcPr>
            <w:tcW w:w="4453" w:type="dxa"/>
            <w:vAlign w:val="center"/>
          </w:tcPr>
          <w:p w:rsidR="00CA00D9" w:rsidRPr="002A4B6C" w:rsidRDefault="00CA00D9" w:rsidP="00CA00D9">
            <w:r>
              <w:t>Conflict and Change</w:t>
            </w:r>
          </w:p>
        </w:tc>
      </w:tr>
      <w:tr w:rsidR="00FB4130" w:rsidTr="00FB4130">
        <w:trPr>
          <w:gridBefore w:val="1"/>
          <w:gridAfter w:val="1"/>
          <w:wBefore w:w="856" w:type="dxa"/>
          <w:wAfter w:w="1012" w:type="dxa"/>
        </w:trPr>
        <w:tc>
          <w:tcPr>
            <w:tcW w:w="4453" w:type="dxa"/>
            <w:gridSpan w:val="3"/>
          </w:tcPr>
          <w:p w:rsidR="00FB4130" w:rsidRPr="008C1F91" w:rsidRDefault="00FB4130" w:rsidP="00FB4130">
            <w:r>
              <w:t>General English 2</w:t>
            </w:r>
          </w:p>
        </w:tc>
        <w:tc>
          <w:tcPr>
            <w:tcW w:w="4453" w:type="dxa"/>
            <w:vAlign w:val="center"/>
          </w:tcPr>
          <w:p w:rsidR="00FB4130" w:rsidRDefault="00FB4130" w:rsidP="00FB4130">
            <w:r>
              <w:t>Big Thoughts</w:t>
            </w:r>
          </w:p>
        </w:tc>
      </w:tr>
      <w:tr w:rsidR="00FB4130" w:rsidTr="00FB4130">
        <w:trPr>
          <w:gridBefore w:val="1"/>
          <w:gridAfter w:val="1"/>
          <w:wBefore w:w="856" w:type="dxa"/>
          <w:wAfter w:w="1012" w:type="dxa"/>
        </w:trPr>
        <w:tc>
          <w:tcPr>
            <w:tcW w:w="4453" w:type="dxa"/>
            <w:gridSpan w:val="3"/>
          </w:tcPr>
          <w:p w:rsidR="00FB4130" w:rsidRPr="008C1F91" w:rsidRDefault="00FB4130" w:rsidP="00FB4130">
            <w:r>
              <w:t>Humour</w:t>
            </w:r>
          </w:p>
        </w:tc>
        <w:tc>
          <w:tcPr>
            <w:tcW w:w="4453" w:type="dxa"/>
            <w:vAlign w:val="center"/>
          </w:tcPr>
          <w:p w:rsidR="00FB4130" w:rsidRDefault="00FB4130" w:rsidP="00FB4130">
            <w:r>
              <w:t>Sociology</w:t>
            </w:r>
          </w:p>
        </w:tc>
      </w:tr>
      <w:tr w:rsidR="00FB4130" w:rsidRPr="00DB58EA" w:rsidTr="00FB4130">
        <w:trPr>
          <w:gridBefore w:val="1"/>
          <w:gridAfter w:val="1"/>
          <w:wBefore w:w="856" w:type="dxa"/>
          <w:wAfter w:w="1012" w:type="dxa"/>
        </w:trPr>
        <w:tc>
          <w:tcPr>
            <w:tcW w:w="4453" w:type="dxa"/>
            <w:gridSpan w:val="3"/>
          </w:tcPr>
          <w:p w:rsidR="00FB4130" w:rsidRPr="008C1F91" w:rsidRDefault="00FB4130" w:rsidP="00FB4130">
            <w:r>
              <w:t>Rebels</w:t>
            </w:r>
          </w:p>
        </w:tc>
        <w:tc>
          <w:tcPr>
            <w:tcW w:w="4453" w:type="dxa"/>
          </w:tcPr>
          <w:p w:rsidR="00FB4130" w:rsidRPr="007C3F7A" w:rsidRDefault="00FB4130" w:rsidP="00FB4130">
            <w:pPr>
              <w:jc w:val="center"/>
              <w:rPr>
                <w:b/>
                <w:sz w:val="32"/>
                <w:szCs w:val="32"/>
              </w:rPr>
            </w:pPr>
          </w:p>
        </w:tc>
      </w:tr>
      <w:tr w:rsidR="00FB4130" w:rsidRPr="00DB58EA" w:rsidTr="00FB4130">
        <w:trPr>
          <w:gridBefore w:val="1"/>
          <w:gridAfter w:val="1"/>
          <w:wBefore w:w="856" w:type="dxa"/>
          <w:wAfter w:w="1012" w:type="dxa"/>
        </w:trPr>
        <w:tc>
          <w:tcPr>
            <w:tcW w:w="4453" w:type="dxa"/>
            <w:gridSpan w:val="3"/>
          </w:tcPr>
          <w:p w:rsidR="00FB4130" w:rsidRPr="008C1F91" w:rsidRDefault="00FB4130" w:rsidP="00FB4130">
            <w:r>
              <w:t>Writer’s Workshop 2</w:t>
            </w:r>
          </w:p>
        </w:tc>
        <w:tc>
          <w:tcPr>
            <w:tcW w:w="4453" w:type="dxa"/>
          </w:tcPr>
          <w:p w:rsidR="00FB4130" w:rsidRPr="00DB58EA" w:rsidRDefault="00FB4130" w:rsidP="00FB4130">
            <w:pPr>
              <w:jc w:val="center"/>
              <w:rPr>
                <w:b/>
                <w:sz w:val="28"/>
                <w:szCs w:val="28"/>
              </w:rPr>
            </w:pPr>
            <w:r w:rsidRPr="007C3F7A">
              <w:rPr>
                <w:b/>
                <w:sz w:val="32"/>
                <w:szCs w:val="32"/>
              </w:rPr>
              <w:t>TECHNOLOGY</w:t>
            </w:r>
          </w:p>
        </w:tc>
      </w:tr>
      <w:tr w:rsidR="00FB4130" w:rsidRPr="008C1F91" w:rsidTr="00FB4130">
        <w:trPr>
          <w:gridBefore w:val="1"/>
          <w:gridAfter w:val="1"/>
          <w:wBefore w:w="856" w:type="dxa"/>
          <w:wAfter w:w="1012" w:type="dxa"/>
        </w:trPr>
        <w:tc>
          <w:tcPr>
            <w:tcW w:w="4453" w:type="dxa"/>
            <w:gridSpan w:val="3"/>
          </w:tcPr>
          <w:p w:rsidR="00FB4130" w:rsidRPr="008C1F91" w:rsidRDefault="00FB4130" w:rsidP="00FB4130">
            <w:r w:rsidRPr="008C1F91">
              <w:t>What’s Your Opinion</w:t>
            </w:r>
            <w:r>
              <w:t xml:space="preserve"> 2</w:t>
            </w:r>
          </w:p>
        </w:tc>
        <w:tc>
          <w:tcPr>
            <w:tcW w:w="4453" w:type="dxa"/>
          </w:tcPr>
          <w:p w:rsidR="00FB4130" w:rsidRPr="008C1F91" w:rsidRDefault="00FB4130" w:rsidP="00FB4130">
            <w:r>
              <w:t>Design and Technology - Wood</w:t>
            </w:r>
          </w:p>
        </w:tc>
      </w:tr>
      <w:tr w:rsidR="00FB4130" w:rsidRPr="008C1F91" w:rsidTr="00FB4130">
        <w:trPr>
          <w:gridBefore w:val="1"/>
          <w:gridAfter w:val="1"/>
          <w:wBefore w:w="856" w:type="dxa"/>
          <w:wAfter w:w="1012" w:type="dxa"/>
        </w:trPr>
        <w:tc>
          <w:tcPr>
            <w:tcW w:w="4453" w:type="dxa"/>
            <w:gridSpan w:val="3"/>
          </w:tcPr>
          <w:p w:rsidR="00FB4130" w:rsidRPr="008C1F91" w:rsidRDefault="00FB4130" w:rsidP="00FB4130">
            <w:r>
              <w:t>Literature</w:t>
            </w:r>
          </w:p>
        </w:tc>
        <w:tc>
          <w:tcPr>
            <w:tcW w:w="4453" w:type="dxa"/>
          </w:tcPr>
          <w:p w:rsidR="00FB4130" w:rsidRPr="008C1F91" w:rsidRDefault="00FB4130" w:rsidP="00FB4130">
            <w:r>
              <w:t>Design and Technology – Metal</w:t>
            </w:r>
          </w:p>
        </w:tc>
      </w:tr>
      <w:tr w:rsidR="00FB4130" w:rsidRPr="008C1F91" w:rsidTr="00FB4130">
        <w:trPr>
          <w:gridBefore w:val="1"/>
          <w:gridAfter w:val="1"/>
          <w:wBefore w:w="856" w:type="dxa"/>
          <w:wAfter w:w="1012" w:type="dxa"/>
        </w:trPr>
        <w:tc>
          <w:tcPr>
            <w:tcW w:w="4453" w:type="dxa"/>
            <w:gridSpan w:val="3"/>
          </w:tcPr>
          <w:p w:rsidR="00FB4130" w:rsidRPr="00D97563" w:rsidRDefault="00FB4130" w:rsidP="00FB4130">
            <w:pPr>
              <w:rPr>
                <w:rFonts w:cstheme="minorHAnsi"/>
              </w:rPr>
            </w:pPr>
            <w:r>
              <w:rPr>
                <w:rFonts w:cstheme="minorHAnsi"/>
              </w:rPr>
              <w:t>EAL 2</w:t>
            </w:r>
          </w:p>
        </w:tc>
        <w:tc>
          <w:tcPr>
            <w:tcW w:w="4453" w:type="dxa"/>
          </w:tcPr>
          <w:p w:rsidR="00FB4130" w:rsidRPr="008C1F91" w:rsidRDefault="00FB4130" w:rsidP="00FB4130">
            <w:r>
              <w:t>Design and Technology - Textiles</w:t>
            </w:r>
          </w:p>
        </w:tc>
      </w:tr>
      <w:tr w:rsidR="00FB4130" w:rsidRPr="008C1F91" w:rsidTr="00FB4130">
        <w:trPr>
          <w:gridBefore w:val="1"/>
          <w:gridAfter w:val="1"/>
          <w:wBefore w:w="856" w:type="dxa"/>
          <w:wAfter w:w="1012" w:type="dxa"/>
        </w:trPr>
        <w:tc>
          <w:tcPr>
            <w:tcW w:w="4453" w:type="dxa"/>
            <w:gridSpan w:val="3"/>
          </w:tcPr>
          <w:p w:rsidR="00FB4130" w:rsidRPr="00D97563" w:rsidRDefault="00FB4130" w:rsidP="00FB4130">
            <w:pPr>
              <w:rPr>
                <w:rFonts w:cstheme="minorHAnsi"/>
              </w:rPr>
            </w:pPr>
          </w:p>
        </w:tc>
        <w:tc>
          <w:tcPr>
            <w:tcW w:w="4453" w:type="dxa"/>
          </w:tcPr>
          <w:p w:rsidR="00FB4130" w:rsidRPr="008C1F91" w:rsidRDefault="00FB4130" w:rsidP="00FB4130">
            <w:r w:rsidRPr="008C1F91">
              <w:t>A Choice of Flavours</w:t>
            </w:r>
            <w:r>
              <w:t xml:space="preserve"> (Home Economics)</w:t>
            </w:r>
          </w:p>
        </w:tc>
      </w:tr>
      <w:tr w:rsidR="00FB4130" w:rsidRPr="008C1F91" w:rsidTr="00FB4130">
        <w:trPr>
          <w:gridBefore w:val="1"/>
          <w:gridAfter w:val="1"/>
          <w:wBefore w:w="856" w:type="dxa"/>
          <w:wAfter w:w="1012" w:type="dxa"/>
        </w:trPr>
        <w:tc>
          <w:tcPr>
            <w:tcW w:w="4453" w:type="dxa"/>
            <w:gridSpan w:val="3"/>
          </w:tcPr>
          <w:p w:rsidR="00FB4130" w:rsidRPr="008C1F91" w:rsidRDefault="00FB4130" w:rsidP="00FB4130"/>
        </w:tc>
        <w:tc>
          <w:tcPr>
            <w:tcW w:w="4453" w:type="dxa"/>
          </w:tcPr>
          <w:p w:rsidR="00FB4130" w:rsidRPr="008C1F91" w:rsidRDefault="00FB4130" w:rsidP="00FB4130">
            <w:r>
              <w:t>Food for Special Occasions</w:t>
            </w:r>
          </w:p>
        </w:tc>
      </w:tr>
      <w:tr w:rsidR="00FB4130" w:rsidRPr="008C1F91" w:rsidTr="00FB4130">
        <w:trPr>
          <w:gridBefore w:val="1"/>
          <w:gridAfter w:val="1"/>
          <w:wBefore w:w="856" w:type="dxa"/>
          <w:wAfter w:w="1012" w:type="dxa"/>
        </w:trPr>
        <w:tc>
          <w:tcPr>
            <w:tcW w:w="4453" w:type="dxa"/>
            <w:gridSpan w:val="3"/>
          </w:tcPr>
          <w:p w:rsidR="00FB4130" w:rsidRPr="008C1F91" w:rsidRDefault="00FB4130" w:rsidP="00FB4130">
            <w:pPr>
              <w:jc w:val="center"/>
            </w:pPr>
            <w:r w:rsidRPr="007C3F7A">
              <w:rPr>
                <w:b/>
                <w:sz w:val="32"/>
                <w:szCs w:val="32"/>
              </w:rPr>
              <w:t>HEALTH/PE</w:t>
            </w:r>
          </w:p>
        </w:tc>
        <w:tc>
          <w:tcPr>
            <w:tcW w:w="4453" w:type="dxa"/>
          </w:tcPr>
          <w:p w:rsidR="00FB4130" w:rsidRPr="008C1F91" w:rsidRDefault="00FB4130" w:rsidP="00FB4130">
            <w:r>
              <w:t>Food Studies</w:t>
            </w:r>
          </w:p>
        </w:tc>
      </w:tr>
      <w:tr w:rsidR="00FB4130" w:rsidRPr="008C1F91" w:rsidTr="00FB4130">
        <w:trPr>
          <w:gridBefore w:val="1"/>
          <w:gridAfter w:val="1"/>
          <w:wBefore w:w="856" w:type="dxa"/>
          <w:wAfter w:w="1012" w:type="dxa"/>
        </w:trPr>
        <w:tc>
          <w:tcPr>
            <w:tcW w:w="4453" w:type="dxa"/>
            <w:gridSpan w:val="3"/>
          </w:tcPr>
          <w:p w:rsidR="00FB4130" w:rsidRPr="008C1F91" w:rsidRDefault="00FB4130" w:rsidP="00FB4130">
            <w:r w:rsidRPr="008C1F91">
              <w:t>Active Life For Girls</w:t>
            </w:r>
          </w:p>
        </w:tc>
        <w:tc>
          <w:tcPr>
            <w:tcW w:w="4453" w:type="dxa"/>
          </w:tcPr>
          <w:p w:rsidR="00FB4130" w:rsidRPr="008C1F91" w:rsidRDefault="00FB4130" w:rsidP="00FB4130">
            <w:r>
              <w:t>Web Design</w:t>
            </w:r>
          </w:p>
        </w:tc>
      </w:tr>
      <w:tr w:rsidR="00FB4130" w:rsidRPr="008C1F91" w:rsidTr="00FB4130">
        <w:trPr>
          <w:gridBefore w:val="1"/>
          <w:gridAfter w:val="1"/>
          <w:wBefore w:w="856" w:type="dxa"/>
          <w:wAfter w:w="1012" w:type="dxa"/>
        </w:trPr>
        <w:tc>
          <w:tcPr>
            <w:tcW w:w="4453" w:type="dxa"/>
            <w:gridSpan w:val="3"/>
          </w:tcPr>
          <w:p w:rsidR="00FB4130" w:rsidRPr="008C1F91" w:rsidRDefault="00FB4130" w:rsidP="00FB4130">
            <w:r>
              <w:t>Active Life For Boys</w:t>
            </w:r>
          </w:p>
        </w:tc>
        <w:tc>
          <w:tcPr>
            <w:tcW w:w="4453" w:type="dxa"/>
          </w:tcPr>
          <w:p w:rsidR="00FB4130" w:rsidRPr="008C1F91" w:rsidRDefault="00FB4130" w:rsidP="00FB4130">
            <w:r>
              <w:t>Computer Programming</w:t>
            </w:r>
          </w:p>
        </w:tc>
      </w:tr>
      <w:tr w:rsidR="00FB4130" w:rsidRPr="008C1F91" w:rsidTr="00FB4130">
        <w:trPr>
          <w:gridBefore w:val="1"/>
          <w:gridAfter w:val="1"/>
          <w:wBefore w:w="856" w:type="dxa"/>
          <w:wAfter w:w="1012" w:type="dxa"/>
        </w:trPr>
        <w:tc>
          <w:tcPr>
            <w:tcW w:w="4453" w:type="dxa"/>
            <w:gridSpan w:val="3"/>
          </w:tcPr>
          <w:p w:rsidR="00FB4130" w:rsidRPr="008C1F91" w:rsidRDefault="00FB4130" w:rsidP="00FB4130">
            <w:r w:rsidRPr="008C1F91">
              <w:t>Physical Education 4</w:t>
            </w:r>
          </w:p>
        </w:tc>
        <w:tc>
          <w:tcPr>
            <w:tcW w:w="4453" w:type="dxa"/>
          </w:tcPr>
          <w:p w:rsidR="00FB4130" w:rsidRPr="008C1F91" w:rsidRDefault="00FB4130" w:rsidP="00FB4130">
            <w:r>
              <w:t>Trade Pathways - Metal</w:t>
            </w:r>
          </w:p>
        </w:tc>
      </w:tr>
      <w:tr w:rsidR="00FB4130" w:rsidRPr="00DB58EA" w:rsidTr="00FB4130">
        <w:trPr>
          <w:gridBefore w:val="1"/>
          <w:gridAfter w:val="1"/>
          <w:wBefore w:w="856" w:type="dxa"/>
          <w:wAfter w:w="1012" w:type="dxa"/>
        </w:trPr>
        <w:tc>
          <w:tcPr>
            <w:tcW w:w="4453" w:type="dxa"/>
            <w:gridSpan w:val="3"/>
          </w:tcPr>
          <w:p w:rsidR="00FB4130" w:rsidRPr="007C20A0" w:rsidRDefault="00FB4130" w:rsidP="00FB4130">
            <w:r w:rsidRPr="007C20A0">
              <w:rPr>
                <w:rFonts w:cstheme="minorHAnsi"/>
              </w:rPr>
              <w:t>Human Movement and Sports Science</w:t>
            </w:r>
          </w:p>
        </w:tc>
        <w:tc>
          <w:tcPr>
            <w:tcW w:w="4453" w:type="dxa"/>
          </w:tcPr>
          <w:p w:rsidR="00FB4130" w:rsidRPr="00DB58EA" w:rsidRDefault="00FB4130" w:rsidP="00FB4130">
            <w:pPr>
              <w:jc w:val="center"/>
              <w:rPr>
                <w:b/>
                <w:sz w:val="28"/>
                <w:szCs w:val="28"/>
              </w:rPr>
            </w:pPr>
          </w:p>
        </w:tc>
      </w:tr>
      <w:tr w:rsidR="00FB4130" w:rsidRPr="008C1F91" w:rsidTr="00FB4130">
        <w:trPr>
          <w:gridBefore w:val="1"/>
          <w:gridAfter w:val="1"/>
          <w:wBefore w:w="856" w:type="dxa"/>
          <w:wAfter w:w="1012" w:type="dxa"/>
        </w:trPr>
        <w:tc>
          <w:tcPr>
            <w:tcW w:w="4453" w:type="dxa"/>
            <w:gridSpan w:val="3"/>
          </w:tcPr>
          <w:p w:rsidR="00FB4130" w:rsidRPr="007C20A0" w:rsidRDefault="00FB4130" w:rsidP="00FB4130">
            <w:r>
              <w:t>Applied Fitness and Training</w:t>
            </w:r>
          </w:p>
        </w:tc>
        <w:tc>
          <w:tcPr>
            <w:tcW w:w="4453" w:type="dxa"/>
          </w:tcPr>
          <w:p w:rsidR="00FB4130" w:rsidRPr="008C1F91" w:rsidRDefault="00FB4130" w:rsidP="00FB4130"/>
        </w:tc>
      </w:tr>
      <w:tr w:rsidR="00FB4130" w:rsidRPr="008C1F91" w:rsidTr="00FB4130">
        <w:trPr>
          <w:gridBefore w:val="1"/>
          <w:gridAfter w:val="1"/>
          <w:wBefore w:w="856" w:type="dxa"/>
          <w:wAfter w:w="1012" w:type="dxa"/>
        </w:trPr>
        <w:tc>
          <w:tcPr>
            <w:tcW w:w="4453" w:type="dxa"/>
            <w:gridSpan w:val="3"/>
          </w:tcPr>
          <w:p w:rsidR="00FB4130" w:rsidRPr="007C20A0" w:rsidRDefault="00FB4130" w:rsidP="00FB4130">
            <w:r w:rsidRPr="007C20A0">
              <w:t>Drugs and the Adolescent</w:t>
            </w:r>
          </w:p>
        </w:tc>
        <w:tc>
          <w:tcPr>
            <w:tcW w:w="4453" w:type="dxa"/>
          </w:tcPr>
          <w:p w:rsidR="00FB4130" w:rsidRDefault="00FB4130" w:rsidP="00FB4130"/>
        </w:tc>
      </w:tr>
      <w:tr w:rsidR="00FB4130" w:rsidRPr="008C1F91" w:rsidTr="00FB4130">
        <w:trPr>
          <w:gridBefore w:val="1"/>
          <w:gridAfter w:val="1"/>
          <w:wBefore w:w="856" w:type="dxa"/>
          <w:wAfter w:w="1012" w:type="dxa"/>
        </w:trPr>
        <w:tc>
          <w:tcPr>
            <w:tcW w:w="4453" w:type="dxa"/>
            <w:gridSpan w:val="3"/>
          </w:tcPr>
          <w:p w:rsidR="00FB4130" w:rsidRPr="007C20A0" w:rsidRDefault="00FB4130" w:rsidP="00FB4130">
            <w:r w:rsidRPr="007C20A0">
              <w:t>Child Development</w:t>
            </w:r>
          </w:p>
        </w:tc>
        <w:tc>
          <w:tcPr>
            <w:tcW w:w="4453" w:type="dxa"/>
          </w:tcPr>
          <w:p w:rsidR="00FB4130" w:rsidRPr="008C1F91" w:rsidRDefault="00FB4130" w:rsidP="00FB4130"/>
        </w:tc>
      </w:tr>
      <w:tr w:rsidR="00FB4130" w:rsidRPr="008C1F91" w:rsidTr="00FB4130">
        <w:trPr>
          <w:gridBefore w:val="1"/>
          <w:gridAfter w:val="1"/>
          <w:wBefore w:w="856" w:type="dxa"/>
          <w:wAfter w:w="1012" w:type="dxa"/>
        </w:trPr>
        <w:tc>
          <w:tcPr>
            <w:tcW w:w="4453" w:type="dxa"/>
            <w:gridSpan w:val="3"/>
          </w:tcPr>
          <w:p w:rsidR="00FB4130" w:rsidRPr="008C1F91" w:rsidRDefault="00FB4130" w:rsidP="00FB4130">
            <w:r w:rsidRPr="008C1F91">
              <w:t>VCE Outdoor Ed</w:t>
            </w:r>
            <w:r>
              <w:t>ucation Unit 2</w:t>
            </w:r>
          </w:p>
        </w:tc>
        <w:tc>
          <w:tcPr>
            <w:tcW w:w="4453" w:type="dxa"/>
          </w:tcPr>
          <w:p w:rsidR="00FB4130" w:rsidRPr="007C20A0" w:rsidRDefault="00FB4130" w:rsidP="00FB4130">
            <w:pPr>
              <w:rPr>
                <w:rFonts w:cstheme="minorHAnsi"/>
              </w:rPr>
            </w:pPr>
          </w:p>
        </w:tc>
      </w:tr>
      <w:tr w:rsidR="0076115B" w:rsidRPr="00BC3027" w:rsidTr="00FB4130">
        <w:tc>
          <w:tcPr>
            <w:tcW w:w="10774" w:type="dxa"/>
            <w:gridSpan w:val="6"/>
          </w:tcPr>
          <w:p w:rsidR="00204452" w:rsidRPr="00204452" w:rsidRDefault="00E94BC4" w:rsidP="00204452">
            <w:pPr>
              <w:jc w:val="center"/>
              <w:rPr>
                <w:rFonts w:cstheme="minorHAnsi"/>
                <w:b/>
                <w:sz w:val="72"/>
                <w:szCs w:val="72"/>
              </w:rPr>
            </w:pPr>
            <w:r>
              <w:rPr>
                <w:rFonts w:cstheme="minorHAnsi"/>
                <w:b/>
                <w:sz w:val="72"/>
                <w:szCs w:val="72"/>
              </w:rPr>
              <w:lastRenderedPageBreak/>
              <w:t>ENGLISH</w:t>
            </w:r>
          </w:p>
        </w:tc>
      </w:tr>
      <w:tr w:rsidR="0076115B" w:rsidRPr="00354B14" w:rsidTr="00FB4130">
        <w:tc>
          <w:tcPr>
            <w:tcW w:w="1418" w:type="dxa"/>
            <w:gridSpan w:val="2"/>
          </w:tcPr>
          <w:p w:rsidR="0076115B" w:rsidRPr="00B968C3" w:rsidRDefault="0076115B" w:rsidP="00C611CB">
            <w:pPr>
              <w:spacing w:before="120" w:after="120"/>
              <w:jc w:val="center"/>
              <w:rPr>
                <w:rFonts w:cstheme="minorHAnsi"/>
                <w:b/>
                <w:sz w:val="18"/>
                <w:szCs w:val="18"/>
              </w:rPr>
            </w:pPr>
            <w:r w:rsidRPr="00B968C3">
              <w:rPr>
                <w:rFonts w:cstheme="minorHAnsi"/>
                <w:b/>
                <w:sz w:val="18"/>
                <w:szCs w:val="18"/>
              </w:rPr>
              <w:t>Unit name</w:t>
            </w:r>
          </w:p>
        </w:tc>
        <w:tc>
          <w:tcPr>
            <w:tcW w:w="709" w:type="dxa"/>
          </w:tcPr>
          <w:p w:rsidR="0076115B" w:rsidRPr="00B968C3" w:rsidRDefault="0076115B" w:rsidP="00C611CB">
            <w:pPr>
              <w:spacing w:before="120" w:after="120"/>
              <w:jc w:val="center"/>
              <w:rPr>
                <w:rFonts w:cstheme="minorHAnsi"/>
                <w:b/>
                <w:sz w:val="18"/>
                <w:szCs w:val="18"/>
              </w:rPr>
            </w:pPr>
            <w:r w:rsidRPr="00B968C3">
              <w:rPr>
                <w:rFonts w:cstheme="minorHAnsi"/>
                <w:b/>
                <w:sz w:val="18"/>
                <w:szCs w:val="18"/>
              </w:rPr>
              <w:t>Code</w:t>
            </w:r>
          </w:p>
        </w:tc>
        <w:tc>
          <w:tcPr>
            <w:tcW w:w="8647" w:type="dxa"/>
            <w:gridSpan w:val="3"/>
          </w:tcPr>
          <w:p w:rsidR="0076115B" w:rsidRPr="00B968C3" w:rsidRDefault="0076115B" w:rsidP="00C611CB">
            <w:pPr>
              <w:spacing w:before="120" w:after="120"/>
              <w:jc w:val="center"/>
              <w:rPr>
                <w:rFonts w:cstheme="minorHAnsi"/>
                <w:b/>
                <w:sz w:val="18"/>
                <w:szCs w:val="18"/>
              </w:rPr>
            </w:pPr>
            <w:r w:rsidRPr="00B968C3">
              <w:rPr>
                <w:rFonts w:cstheme="minorHAnsi"/>
                <w:b/>
                <w:sz w:val="18"/>
                <w:szCs w:val="18"/>
              </w:rPr>
              <w:t>Description</w:t>
            </w:r>
          </w:p>
        </w:tc>
      </w:tr>
      <w:tr w:rsidR="00E94BC4" w:rsidRPr="00354B14" w:rsidTr="00FB4130">
        <w:tc>
          <w:tcPr>
            <w:tcW w:w="1418" w:type="dxa"/>
            <w:gridSpan w:val="2"/>
          </w:tcPr>
          <w:p w:rsidR="00E94BC4" w:rsidRDefault="00E94BC4" w:rsidP="00B968C3">
            <w:pPr>
              <w:spacing w:before="120" w:after="120"/>
              <w:jc w:val="center"/>
              <w:rPr>
                <w:rFonts w:cstheme="minorHAnsi"/>
                <w:sz w:val="18"/>
                <w:szCs w:val="18"/>
              </w:rPr>
            </w:pPr>
            <w:r>
              <w:rPr>
                <w:rFonts w:cstheme="minorHAnsi"/>
                <w:sz w:val="18"/>
                <w:szCs w:val="18"/>
              </w:rPr>
              <w:t>General English</w:t>
            </w:r>
          </w:p>
          <w:p w:rsidR="00E94BC4" w:rsidRDefault="00E94BC4" w:rsidP="00B968C3">
            <w:pPr>
              <w:spacing w:before="120" w:after="120"/>
              <w:jc w:val="center"/>
              <w:rPr>
                <w:rFonts w:cstheme="minorHAnsi"/>
                <w:sz w:val="18"/>
                <w:szCs w:val="18"/>
              </w:rPr>
            </w:pPr>
            <w:r>
              <w:rPr>
                <w:rFonts w:cstheme="minorHAnsi"/>
                <w:sz w:val="18"/>
                <w:szCs w:val="18"/>
              </w:rPr>
              <w:t>1 and 2</w:t>
            </w:r>
          </w:p>
        </w:tc>
        <w:tc>
          <w:tcPr>
            <w:tcW w:w="709" w:type="dxa"/>
          </w:tcPr>
          <w:p w:rsidR="00E94BC4" w:rsidRDefault="00E94BC4" w:rsidP="00C611CB">
            <w:pPr>
              <w:spacing w:before="120" w:after="120"/>
              <w:jc w:val="center"/>
              <w:rPr>
                <w:rFonts w:cstheme="minorHAnsi"/>
                <w:sz w:val="18"/>
                <w:szCs w:val="18"/>
              </w:rPr>
            </w:pPr>
          </w:p>
        </w:tc>
        <w:tc>
          <w:tcPr>
            <w:tcW w:w="8647" w:type="dxa"/>
            <w:gridSpan w:val="3"/>
          </w:tcPr>
          <w:p w:rsidR="008776BF" w:rsidRPr="008776BF" w:rsidRDefault="008776BF" w:rsidP="008776BF">
            <w:pPr>
              <w:spacing w:before="120" w:after="120"/>
              <w:rPr>
                <w:rFonts w:cstheme="minorHAnsi"/>
                <w:sz w:val="18"/>
                <w:szCs w:val="18"/>
              </w:rPr>
            </w:pPr>
            <w:r w:rsidRPr="008776BF">
              <w:rPr>
                <w:rFonts w:cstheme="minorHAnsi"/>
                <w:sz w:val="18"/>
                <w:szCs w:val="18"/>
                <w:lang w:val="en-GB"/>
              </w:rPr>
              <w:t xml:space="preserve">General English aims to strengthen and develop student confidence and ability in the use of language, both written and spoken. It prepares students to undertake either VCE English or VCAL literacy. Students will study a range of texts, including novels, media and film texts. They will learn to respond to texts analytically, creatively and using comparative skills. </w:t>
            </w:r>
            <w:r w:rsidRPr="008776BF">
              <w:rPr>
                <w:rFonts w:cstheme="minorHAnsi"/>
                <w:sz w:val="18"/>
                <w:szCs w:val="18"/>
              </w:rPr>
              <w:t>Students will complete a writing folio, oral presentations and wide reading.</w:t>
            </w:r>
          </w:p>
          <w:p w:rsidR="008776BF" w:rsidRPr="008776BF" w:rsidRDefault="008776BF" w:rsidP="008776BF">
            <w:pPr>
              <w:spacing w:before="120" w:after="120"/>
              <w:rPr>
                <w:rFonts w:cstheme="minorHAnsi"/>
                <w:sz w:val="18"/>
                <w:szCs w:val="18"/>
              </w:rPr>
            </w:pPr>
            <w:r w:rsidRPr="008776BF">
              <w:rPr>
                <w:rFonts w:cstheme="minorHAnsi"/>
                <w:sz w:val="18"/>
                <w:szCs w:val="18"/>
              </w:rPr>
              <w:t xml:space="preserve">This elective will differ in semesters 1 and 2, so students can elect to take General English all year. </w:t>
            </w:r>
          </w:p>
          <w:p w:rsidR="005E0F66" w:rsidRPr="005E0F66" w:rsidRDefault="005E0F66" w:rsidP="008776BF">
            <w:pPr>
              <w:spacing w:before="120" w:after="120"/>
              <w:rPr>
                <w:rFonts w:cstheme="minorHAnsi"/>
                <w:sz w:val="18"/>
                <w:szCs w:val="18"/>
              </w:rPr>
            </w:pPr>
          </w:p>
        </w:tc>
      </w:tr>
      <w:tr w:rsidR="00920846" w:rsidRPr="00354B14" w:rsidTr="00FB4130">
        <w:tc>
          <w:tcPr>
            <w:tcW w:w="1418" w:type="dxa"/>
            <w:gridSpan w:val="2"/>
          </w:tcPr>
          <w:p w:rsidR="00920846" w:rsidRDefault="00920846" w:rsidP="00B968C3">
            <w:pPr>
              <w:spacing w:before="120" w:after="120"/>
              <w:jc w:val="center"/>
              <w:rPr>
                <w:rFonts w:cstheme="minorHAnsi"/>
                <w:sz w:val="18"/>
                <w:szCs w:val="18"/>
              </w:rPr>
            </w:pPr>
            <w:r>
              <w:rPr>
                <w:rFonts w:cstheme="minorHAnsi"/>
                <w:sz w:val="18"/>
                <w:szCs w:val="18"/>
              </w:rPr>
              <w:t>English as an Additional Language (EAL)</w:t>
            </w:r>
          </w:p>
          <w:p w:rsidR="000A014E" w:rsidRDefault="000A014E" w:rsidP="00B968C3">
            <w:pPr>
              <w:spacing w:before="120" w:after="120"/>
              <w:jc w:val="center"/>
              <w:rPr>
                <w:rFonts w:cstheme="minorHAnsi"/>
                <w:sz w:val="18"/>
                <w:szCs w:val="18"/>
              </w:rPr>
            </w:pPr>
            <w:r>
              <w:rPr>
                <w:rFonts w:cstheme="minorHAnsi"/>
                <w:sz w:val="18"/>
                <w:szCs w:val="18"/>
              </w:rPr>
              <w:t>1 and 2</w:t>
            </w:r>
          </w:p>
        </w:tc>
        <w:tc>
          <w:tcPr>
            <w:tcW w:w="709" w:type="dxa"/>
          </w:tcPr>
          <w:p w:rsidR="00920846" w:rsidRDefault="00920846" w:rsidP="00C611CB">
            <w:pPr>
              <w:spacing w:before="120" w:after="120"/>
              <w:jc w:val="center"/>
              <w:rPr>
                <w:rFonts w:cstheme="minorHAnsi"/>
                <w:sz w:val="18"/>
                <w:szCs w:val="18"/>
              </w:rPr>
            </w:pPr>
          </w:p>
        </w:tc>
        <w:tc>
          <w:tcPr>
            <w:tcW w:w="8647" w:type="dxa"/>
            <w:gridSpan w:val="3"/>
          </w:tcPr>
          <w:p w:rsidR="00920846" w:rsidRDefault="00920846" w:rsidP="00E94BC4">
            <w:pPr>
              <w:spacing w:before="120" w:after="120"/>
              <w:rPr>
                <w:rFonts w:cstheme="minorHAnsi"/>
                <w:sz w:val="18"/>
                <w:szCs w:val="18"/>
                <w:lang w:val="en-GB"/>
              </w:rPr>
            </w:pPr>
            <w:r w:rsidRPr="00003DAB">
              <w:rPr>
                <w:rFonts w:cstheme="minorHAnsi"/>
                <w:sz w:val="18"/>
                <w:szCs w:val="18"/>
                <w:lang w:val="en-GB"/>
              </w:rPr>
              <w:t>Year 10 EAL is a compulsory core unit for EAL students who have been in Australia for 5 years or less. Year 10 EAL teaches listening, speaking, reading and writing that is suited to each student’s level of English development.</w:t>
            </w:r>
            <w:r>
              <w:rPr>
                <w:rFonts w:cstheme="minorHAnsi"/>
                <w:sz w:val="18"/>
                <w:szCs w:val="18"/>
                <w:lang w:val="en-GB"/>
              </w:rPr>
              <w:t xml:space="preserve"> This subject allows students to build their skills to undertake VCE Bridging EAL, VCE EAL or VCAL literacy. </w:t>
            </w:r>
          </w:p>
          <w:p w:rsidR="00B968C3" w:rsidRDefault="00B968C3" w:rsidP="00E94BC4">
            <w:pPr>
              <w:spacing w:before="120" w:after="120"/>
              <w:rPr>
                <w:rFonts w:cstheme="minorHAnsi"/>
                <w:sz w:val="18"/>
                <w:szCs w:val="18"/>
              </w:rPr>
            </w:pPr>
            <w:r>
              <w:rPr>
                <w:rFonts w:cstheme="minorHAnsi"/>
                <w:sz w:val="18"/>
                <w:szCs w:val="18"/>
              </w:rPr>
              <w:t>This elective will differ in semesters 1 and 2, so students can elect to take EAL all year.</w:t>
            </w:r>
          </w:p>
          <w:p w:rsidR="00493494" w:rsidRDefault="00493494" w:rsidP="00E94BC4">
            <w:pPr>
              <w:spacing w:before="120" w:after="120"/>
              <w:rPr>
                <w:rFonts w:cstheme="minorHAnsi"/>
                <w:sz w:val="18"/>
                <w:szCs w:val="18"/>
                <w:lang w:val="en-GB"/>
              </w:rPr>
            </w:pPr>
          </w:p>
        </w:tc>
      </w:tr>
      <w:tr w:rsidR="0076115B" w:rsidRPr="00354B14" w:rsidTr="00FB4130">
        <w:tc>
          <w:tcPr>
            <w:tcW w:w="1418" w:type="dxa"/>
            <w:gridSpan w:val="2"/>
            <w:vAlign w:val="center"/>
          </w:tcPr>
          <w:p w:rsidR="0076115B" w:rsidRDefault="0076115B" w:rsidP="00B968C3">
            <w:pPr>
              <w:spacing w:before="120" w:after="120"/>
              <w:jc w:val="center"/>
              <w:rPr>
                <w:rFonts w:cstheme="minorHAnsi"/>
                <w:sz w:val="18"/>
                <w:szCs w:val="18"/>
              </w:rPr>
            </w:pPr>
            <w:r w:rsidRPr="00354B14">
              <w:rPr>
                <w:rFonts w:cstheme="minorHAnsi"/>
                <w:sz w:val="18"/>
                <w:szCs w:val="18"/>
              </w:rPr>
              <w:t>Writer’s Workshop</w:t>
            </w:r>
          </w:p>
          <w:p w:rsidR="00B968C3" w:rsidRPr="00354B14" w:rsidRDefault="00B968C3" w:rsidP="00B968C3">
            <w:pPr>
              <w:spacing w:before="120" w:after="120"/>
              <w:jc w:val="center"/>
              <w:rPr>
                <w:rFonts w:cstheme="minorHAnsi"/>
                <w:sz w:val="18"/>
                <w:szCs w:val="18"/>
              </w:rPr>
            </w:pPr>
            <w:r>
              <w:rPr>
                <w:rFonts w:cstheme="minorHAnsi"/>
                <w:sz w:val="18"/>
                <w:szCs w:val="18"/>
              </w:rPr>
              <w:t>1 and 2</w:t>
            </w:r>
          </w:p>
        </w:tc>
        <w:tc>
          <w:tcPr>
            <w:tcW w:w="709" w:type="dxa"/>
          </w:tcPr>
          <w:p w:rsidR="0076115B" w:rsidRPr="00354B14" w:rsidRDefault="0076115B" w:rsidP="00C611CB">
            <w:pPr>
              <w:spacing w:before="120" w:after="120"/>
              <w:jc w:val="center"/>
              <w:rPr>
                <w:rFonts w:cstheme="minorHAnsi"/>
                <w:sz w:val="18"/>
                <w:szCs w:val="18"/>
              </w:rPr>
            </w:pPr>
          </w:p>
        </w:tc>
        <w:tc>
          <w:tcPr>
            <w:tcW w:w="8647" w:type="dxa"/>
            <w:gridSpan w:val="3"/>
          </w:tcPr>
          <w:p w:rsidR="008776BF" w:rsidRPr="008776BF" w:rsidRDefault="008776BF" w:rsidP="008776BF">
            <w:pPr>
              <w:autoSpaceDE w:val="0"/>
              <w:autoSpaceDN w:val="0"/>
              <w:adjustRightInd w:val="0"/>
              <w:spacing w:before="120" w:after="120"/>
              <w:rPr>
                <w:rFonts w:cstheme="minorHAnsi"/>
                <w:sz w:val="18"/>
                <w:szCs w:val="18"/>
              </w:rPr>
            </w:pPr>
            <w:r w:rsidRPr="008776BF">
              <w:rPr>
                <w:rFonts w:cstheme="minorHAnsi"/>
                <w:sz w:val="18"/>
                <w:szCs w:val="18"/>
              </w:rPr>
              <w:t xml:space="preserve">This unit will be a sustained practical study of writing in varying styles for a variety of audiences. Students will look at fiction and non-fiction writing, poetry, and prose in argumentative, informative, instructional and personal and creative modes. Students will complete a folio of writing pieces, and develop responses to the texts of other writers, such as creative, analytical and persuasive texts. Students will also read widely and complete an oral presentation as part of this unit. </w:t>
            </w:r>
          </w:p>
          <w:p w:rsidR="00B968C3" w:rsidRPr="00354B14" w:rsidRDefault="008776BF" w:rsidP="00C611CB">
            <w:pPr>
              <w:autoSpaceDE w:val="0"/>
              <w:autoSpaceDN w:val="0"/>
              <w:adjustRightInd w:val="0"/>
              <w:spacing w:before="120" w:after="120"/>
              <w:rPr>
                <w:rFonts w:cstheme="minorHAnsi"/>
                <w:sz w:val="18"/>
                <w:szCs w:val="18"/>
              </w:rPr>
            </w:pPr>
            <w:r w:rsidRPr="008776BF">
              <w:rPr>
                <w:rFonts w:cstheme="minorHAnsi"/>
                <w:sz w:val="18"/>
                <w:szCs w:val="18"/>
              </w:rPr>
              <w:t>This elective will differ in semesters 1 &amp; 2, so students can elect to take Writer’s Workshop all year.</w:t>
            </w:r>
          </w:p>
        </w:tc>
      </w:tr>
      <w:tr w:rsidR="0076115B" w:rsidRPr="00354B14" w:rsidTr="00FB4130">
        <w:tc>
          <w:tcPr>
            <w:tcW w:w="1418" w:type="dxa"/>
            <w:gridSpan w:val="2"/>
            <w:vAlign w:val="center"/>
          </w:tcPr>
          <w:p w:rsidR="0076115B" w:rsidRDefault="0076115B" w:rsidP="00B968C3">
            <w:pPr>
              <w:spacing w:before="120" w:after="120"/>
              <w:jc w:val="center"/>
              <w:rPr>
                <w:rFonts w:cstheme="minorHAnsi"/>
                <w:sz w:val="18"/>
                <w:szCs w:val="18"/>
              </w:rPr>
            </w:pPr>
            <w:r w:rsidRPr="00354B14">
              <w:rPr>
                <w:rFonts w:cstheme="minorHAnsi"/>
                <w:sz w:val="18"/>
                <w:szCs w:val="18"/>
              </w:rPr>
              <w:t>What’s Your Opinion</w:t>
            </w:r>
            <w:r w:rsidR="00B968C3">
              <w:rPr>
                <w:rFonts w:cstheme="minorHAnsi"/>
                <w:sz w:val="18"/>
                <w:szCs w:val="18"/>
              </w:rPr>
              <w:t>?</w:t>
            </w:r>
          </w:p>
          <w:p w:rsidR="00B968C3" w:rsidRPr="00354B14" w:rsidRDefault="00B968C3" w:rsidP="00B968C3">
            <w:pPr>
              <w:spacing w:before="120" w:after="120"/>
              <w:jc w:val="center"/>
              <w:rPr>
                <w:rFonts w:cstheme="minorHAnsi"/>
                <w:sz w:val="18"/>
                <w:szCs w:val="18"/>
              </w:rPr>
            </w:pPr>
            <w:r>
              <w:rPr>
                <w:rFonts w:cstheme="minorHAnsi"/>
                <w:sz w:val="18"/>
                <w:szCs w:val="18"/>
              </w:rPr>
              <w:t>1 and 2</w:t>
            </w:r>
          </w:p>
        </w:tc>
        <w:tc>
          <w:tcPr>
            <w:tcW w:w="709" w:type="dxa"/>
          </w:tcPr>
          <w:p w:rsidR="0076115B" w:rsidRPr="00354B14" w:rsidRDefault="0076115B" w:rsidP="00C611CB">
            <w:pPr>
              <w:spacing w:before="120" w:after="120"/>
              <w:jc w:val="center"/>
              <w:rPr>
                <w:rFonts w:cstheme="minorHAnsi"/>
                <w:sz w:val="18"/>
                <w:szCs w:val="18"/>
              </w:rPr>
            </w:pPr>
          </w:p>
        </w:tc>
        <w:tc>
          <w:tcPr>
            <w:tcW w:w="8647" w:type="dxa"/>
            <w:gridSpan w:val="3"/>
          </w:tcPr>
          <w:p w:rsidR="008776BF" w:rsidRPr="008776BF" w:rsidRDefault="008776BF" w:rsidP="008776BF">
            <w:pPr>
              <w:autoSpaceDE w:val="0"/>
              <w:autoSpaceDN w:val="0"/>
              <w:adjustRightInd w:val="0"/>
              <w:spacing w:before="120" w:after="120"/>
              <w:rPr>
                <w:rFonts w:cstheme="minorHAnsi"/>
                <w:sz w:val="18"/>
                <w:szCs w:val="18"/>
              </w:rPr>
            </w:pPr>
            <w:r w:rsidRPr="008776BF">
              <w:rPr>
                <w:rFonts w:cstheme="minorHAnsi"/>
                <w:sz w:val="18"/>
                <w:szCs w:val="18"/>
              </w:rPr>
              <w:t xml:space="preserve">This unit focuses on the opinions students hold and how these opinions are formed as well as analysing the opinions of others. Students will be expected to consider a range of current issues (local, state and national). A study will be made of how to present an issue/opinion persuasively, and the techniques used by the media in influencing people’s opinions. Students will complete a folio of writing pieces, and develop responses to the texts of other writers, such as creative, analytical and persuasive texts. Students will also read widely and complete an oral presentation as part of this unit. </w:t>
            </w:r>
          </w:p>
          <w:p w:rsidR="00B968C3" w:rsidRPr="00354B14" w:rsidRDefault="008776BF" w:rsidP="00C611CB">
            <w:pPr>
              <w:autoSpaceDE w:val="0"/>
              <w:autoSpaceDN w:val="0"/>
              <w:adjustRightInd w:val="0"/>
              <w:spacing w:before="120" w:after="120"/>
              <w:rPr>
                <w:rFonts w:cstheme="minorHAnsi"/>
                <w:sz w:val="18"/>
                <w:szCs w:val="18"/>
              </w:rPr>
            </w:pPr>
            <w:r w:rsidRPr="008776BF">
              <w:rPr>
                <w:rFonts w:cstheme="minorHAnsi"/>
                <w:sz w:val="18"/>
                <w:szCs w:val="18"/>
              </w:rPr>
              <w:t xml:space="preserve">This elective will differ in semesters 1 &amp; 2, so students can elect to take What’s Your Opinion? </w:t>
            </w:r>
            <w:proofErr w:type="gramStart"/>
            <w:r w:rsidRPr="008776BF">
              <w:rPr>
                <w:rFonts w:cstheme="minorHAnsi"/>
                <w:sz w:val="18"/>
                <w:szCs w:val="18"/>
              </w:rPr>
              <w:t>all</w:t>
            </w:r>
            <w:proofErr w:type="gramEnd"/>
            <w:r w:rsidRPr="008776BF">
              <w:rPr>
                <w:rFonts w:cstheme="minorHAnsi"/>
                <w:sz w:val="18"/>
                <w:szCs w:val="18"/>
              </w:rPr>
              <w:t xml:space="preserve"> year.</w:t>
            </w:r>
          </w:p>
        </w:tc>
      </w:tr>
      <w:tr w:rsidR="000A014E" w:rsidRPr="00354B14" w:rsidTr="00B968C3">
        <w:tc>
          <w:tcPr>
            <w:tcW w:w="1418" w:type="dxa"/>
            <w:gridSpan w:val="2"/>
            <w:vAlign w:val="center"/>
          </w:tcPr>
          <w:p w:rsidR="000A014E" w:rsidRDefault="000A014E" w:rsidP="00B968C3">
            <w:pPr>
              <w:spacing w:before="120" w:after="120"/>
              <w:jc w:val="center"/>
              <w:rPr>
                <w:rFonts w:cstheme="minorHAnsi"/>
                <w:sz w:val="18"/>
                <w:szCs w:val="18"/>
              </w:rPr>
            </w:pPr>
            <w:r>
              <w:rPr>
                <w:rFonts w:cstheme="minorHAnsi"/>
                <w:sz w:val="18"/>
                <w:szCs w:val="18"/>
              </w:rPr>
              <w:t>Rebels</w:t>
            </w:r>
          </w:p>
          <w:p w:rsidR="00B968C3" w:rsidRDefault="00B968C3" w:rsidP="00B968C3">
            <w:pPr>
              <w:spacing w:before="120" w:after="120"/>
              <w:jc w:val="center"/>
              <w:rPr>
                <w:rFonts w:cstheme="minorHAnsi"/>
                <w:sz w:val="18"/>
                <w:szCs w:val="18"/>
              </w:rPr>
            </w:pPr>
            <w:proofErr w:type="spellStart"/>
            <w:r>
              <w:rPr>
                <w:rFonts w:cstheme="minorHAnsi"/>
                <w:sz w:val="18"/>
                <w:szCs w:val="18"/>
              </w:rPr>
              <w:t>Sem</w:t>
            </w:r>
            <w:proofErr w:type="spellEnd"/>
            <w:r>
              <w:rPr>
                <w:rFonts w:cstheme="minorHAnsi"/>
                <w:sz w:val="18"/>
                <w:szCs w:val="18"/>
              </w:rPr>
              <w:t xml:space="preserve"> 2 only</w:t>
            </w:r>
          </w:p>
        </w:tc>
        <w:tc>
          <w:tcPr>
            <w:tcW w:w="709" w:type="dxa"/>
          </w:tcPr>
          <w:p w:rsidR="000A014E" w:rsidRPr="00354B14" w:rsidRDefault="000A014E" w:rsidP="00C611CB">
            <w:pPr>
              <w:spacing w:before="120" w:after="120"/>
              <w:jc w:val="center"/>
              <w:rPr>
                <w:rFonts w:cstheme="minorHAnsi"/>
                <w:sz w:val="18"/>
                <w:szCs w:val="18"/>
              </w:rPr>
            </w:pPr>
          </w:p>
        </w:tc>
        <w:tc>
          <w:tcPr>
            <w:tcW w:w="8647" w:type="dxa"/>
            <w:gridSpan w:val="3"/>
          </w:tcPr>
          <w:p w:rsidR="000A014E" w:rsidRPr="009C4CA3" w:rsidRDefault="008776BF" w:rsidP="00C611CB">
            <w:pPr>
              <w:autoSpaceDE w:val="0"/>
              <w:autoSpaceDN w:val="0"/>
              <w:adjustRightInd w:val="0"/>
              <w:spacing w:before="120" w:after="120"/>
              <w:rPr>
                <w:rFonts w:cstheme="minorHAnsi"/>
                <w:sz w:val="18"/>
                <w:szCs w:val="18"/>
              </w:rPr>
            </w:pPr>
            <w:r w:rsidRPr="008776BF">
              <w:rPr>
                <w:rFonts w:cstheme="minorHAnsi"/>
                <w:sz w:val="18"/>
                <w:szCs w:val="18"/>
              </w:rPr>
              <w:t>The focus of this unit is the “rebel” or outsider, the individual who experiences separation from society in some way (e.g. by race, socioeconomic back</w:t>
            </w:r>
            <w:r>
              <w:rPr>
                <w:rFonts w:cstheme="minorHAnsi"/>
                <w:sz w:val="18"/>
                <w:szCs w:val="18"/>
              </w:rPr>
              <w:t xml:space="preserve">ground, physical disability, beliefs </w:t>
            </w:r>
            <w:proofErr w:type="spellStart"/>
            <w:r>
              <w:rPr>
                <w:rFonts w:cstheme="minorHAnsi"/>
                <w:sz w:val="18"/>
                <w:szCs w:val="18"/>
              </w:rPr>
              <w:t>etc</w:t>
            </w:r>
            <w:proofErr w:type="spellEnd"/>
            <w:r w:rsidRPr="008776BF">
              <w:rPr>
                <w:rFonts w:cstheme="minorHAnsi"/>
                <w:sz w:val="18"/>
                <w:szCs w:val="18"/>
              </w:rPr>
              <w:t>). Students will pursue the theme through a variety of literary forms (novels, short stories, plays, films and/or poetry). Students will create a portfolio of work in a range of writing styles based around the theme of the rebel in society, including a creative response to a text, an analytical response to a t</w:t>
            </w:r>
            <w:r>
              <w:rPr>
                <w:rFonts w:cstheme="minorHAnsi"/>
                <w:sz w:val="18"/>
                <w:szCs w:val="18"/>
              </w:rPr>
              <w:t>ext and persuasive writing. Students</w:t>
            </w:r>
            <w:r w:rsidRPr="008776BF">
              <w:rPr>
                <w:rFonts w:cstheme="minorHAnsi"/>
                <w:sz w:val="18"/>
                <w:szCs w:val="18"/>
              </w:rPr>
              <w:t xml:space="preserve"> will also complete oral presentations and wide reading.</w:t>
            </w:r>
          </w:p>
        </w:tc>
      </w:tr>
      <w:tr w:rsidR="00B968C3" w:rsidRPr="00354B14" w:rsidTr="00B968C3">
        <w:tc>
          <w:tcPr>
            <w:tcW w:w="1418" w:type="dxa"/>
            <w:gridSpan w:val="2"/>
            <w:vAlign w:val="center"/>
          </w:tcPr>
          <w:p w:rsidR="00B968C3" w:rsidRDefault="00B968C3" w:rsidP="00B968C3">
            <w:pPr>
              <w:spacing w:before="120" w:after="120"/>
              <w:jc w:val="center"/>
              <w:rPr>
                <w:rFonts w:cstheme="minorHAnsi"/>
                <w:sz w:val="18"/>
                <w:szCs w:val="18"/>
              </w:rPr>
            </w:pPr>
            <w:r>
              <w:rPr>
                <w:rFonts w:cstheme="minorHAnsi"/>
                <w:sz w:val="18"/>
                <w:szCs w:val="18"/>
              </w:rPr>
              <w:t>Humour</w:t>
            </w:r>
          </w:p>
          <w:p w:rsidR="00B968C3" w:rsidRDefault="00B968C3" w:rsidP="00B968C3">
            <w:pPr>
              <w:spacing w:before="120" w:after="120"/>
              <w:jc w:val="center"/>
              <w:rPr>
                <w:rFonts w:cstheme="minorHAnsi"/>
                <w:sz w:val="18"/>
                <w:szCs w:val="18"/>
              </w:rPr>
            </w:pPr>
            <w:proofErr w:type="spellStart"/>
            <w:r>
              <w:rPr>
                <w:rFonts w:cstheme="minorHAnsi"/>
                <w:sz w:val="18"/>
                <w:szCs w:val="18"/>
              </w:rPr>
              <w:t>Sem</w:t>
            </w:r>
            <w:proofErr w:type="spellEnd"/>
            <w:r>
              <w:rPr>
                <w:rFonts w:cstheme="minorHAnsi"/>
                <w:sz w:val="18"/>
                <w:szCs w:val="18"/>
              </w:rPr>
              <w:t xml:space="preserve"> 2 only</w:t>
            </w:r>
          </w:p>
        </w:tc>
        <w:tc>
          <w:tcPr>
            <w:tcW w:w="709" w:type="dxa"/>
          </w:tcPr>
          <w:p w:rsidR="00B968C3" w:rsidRPr="00354B14" w:rsidRDefault="00B968C3" w:rsidP="00C611CB">
            <w:pPr>
              <w:spacing w:before="120" w:after="120"/>
              <w:jc w:val="center"/>
              <w:rPr>
                <w:rFonts w:cstheme="minorHAnsi"/>
                <w:sz w:val="18"/>
                <w:szCs w:val="18"/>
              </w:rPr>
            </w:pPr>
          </w:p>
        </w:tc>
        <w:tc>
          <w:tcPr>
            <w:tcW w:w="8647" w:type="dxa"/>
            <w:gridSpan w:val="3"/>
          </w:tcPr>
          <w:p w:rsidR="00B968C3" w:rsidRPr="008776BF" w:rsidRDefault="008776BF" w:rsidP="008776BF">
            <w:pPr>
              <w:autoSpaceDE w:val="0"/>
              <w:autoSpaceDN w:val="0"/>
              <w:adjustRightInd w:val="0"/>
              <w:spacing w:before="120" w:after="120"/>
              <w:rPr>
                <w:sz w:val="18"/>
                <w:szCs w:val="18"/>
              </w:rPr>
            </w:pPr>
            <w:r w:rsidRPr="008776BF">
              <w:rPr>
                <w:sz w:val="18"/>
                <w:szCs w:val="18"/>
              </w:rPr>
              <w:t>The focus of this unit is humour in its written, visual and oral forms. Students will examine different types of humour such as: irony, satire, absurdity, fantasy and black humour in a variety of forms. Students will create a portfolio of work in a range of writing styles based around the theme of humour, including a creative response to a text, an analytical response to a text and persuasive writing. Students will also complete oral presentations and wide reading.</w:t>
            </w:r>
          </w:p>
        </w:tc>
      </w:tr>
      <w:tr w:rsidR="00B968C3" w:rsidRPr="00354B14" w:rsidTr="00003DAB">
        <w:tc>
          <w:tcPr>
            <w:tcW w:w="1418" w:type="dxa"/>
            <w:gridSpan w:val="2"/>
            <w:tcBorders>
              <w:bottom w:val="single" w:sz="4" w:space="0" w:color="auto"/>
            </w:tcBorders>
            <w:vAlign w:val="center"/>
          </w:tcPr>
          <w:p w:rsidR="00B968C3" w:rsidRDefault="00B968C3" w:rsidP="00B968C3">
            <w:pPr>
              <w:spacing w:before="120" w:after="120"/>
              <w:jc w:val="center"/>
              <w:rPr>
                <w:rFonts w:cstheme="minorHAnsi"/>
                <w:sz w:val="18"/>
                <w:szCs w:val="18"/>
              </w:rPr>
            </w:pPr>
            <w:r>
              <w:rPr>
                <w:rFonts w:cstheme="minorHAnsi"/>
                <w:sz w:val="18"/>
                <w:szCs w:val="18"/>
              </w:rPr>
              <w:t>Literature</w:t>
            </w:r>
          </w:p>
          <w:p w:rsidR="00B968C3" w:rsidRDefault="00B968C3" w:rsidP="00B968C3">
            <w:pPr>
              <w:spacing w:before="120" w:after="120"/>
              <w:jc w:val="center"/>
              <w:rPr>
                <w:rFonts w:cstheme="minorHAnsi"/>
                <w:sz w:val="18"/>
                <w:szCs w:val="18"/>
              </w:rPr>
            </w:pPr>
            <w:proofErr w:type="spellStart"/>
            <w:r>
              <w:rPr>
                <w:rFonts w:cstheme="minorHAnsi"/>
                <w:sz w:val="18"/>
                <w:szCs w:val="18"/>
              </w:rPr>
              <w:t>Sem</w:t>
            </w:r>
            <w:proofErr w:type="spellEnd"/>
            <w:r>
              <w:rPr>
                <w:rFonts w:cstheme="minorHAnsi"/>
                <w:sz w:val="18"/>
                <w:szCs w:val="18"/>
              </w:rPr>
              <w:t xml:space="preserve"> 2 only</w:t>
            </w:r>
          </w:p>
        </w:tc>
        <w:tc>
          <w:tcPr>
            <w:tcW w:w="709" w:type="dxa"/>
            <w:tcBorders>
              <w:bottom w:val="single" w:sz="4" w:space="0" w:color="auto"/>
            </w:tcBorders>
          </w:tcPr>
          <w:p w:rsidR="00B968C3" w:rsidRPr="00354B14" w:rsidRDefault="00B968C3" w:rsidP="00C611CB">
            <w:pPr>
              <w:spacing w:before="120" w:after="120"/>
              <w:jc w:val="center"/>
              <w:rPr>
                <w:rFonts w:cstheme="minorHAnsi"/>
                <w:sz w:val="18"/>
                <w:szCs w:val="18"/>
              </w:rPr>
            </w:pPr>
          </w:p>
        </w:tc>
        <w:tc>
          <w:tcPr>
            <w:tcW w:w="8647" w:type="dxa"/>
            <w:gridSpan w:val="3"/>
            <w:tcBorders>
              <w:bottom w:val="single" w:sz="4" w:space="0" w:color="auto"/>
            </w:tcBorders>
          </w:tcPr>
          <w:p w:rsidR="00B968C3" w:rsidRPr="00003DAB" w:rsidRDefault="00B968C3" w:rsidP="00C611CB">
            <w:pPr>
              <w:autoSpaceDE w:val="0"/>
              <w:autoSpaceDN w:val="0"/>
              <w:adjustRightInd w:val="0"/>
              <w:spacing w:before="120" w:after="120"/>
              <w:rPr>
                <w:rFonts w:cstheme="minorHAnsi"/>
                <w:sz w:val="18"/>
                <w:szCs w:val="18"/>
              </w:rPr>
            </w:pPr>
            <w:r w:rsidRPr="00003DAB">
              <w:rPr>
                <w:rFonts w:cstheme="minorHAnsi"/>
                <w:sz w:val="18"/>
                <w:szCs w:val="18"/>
                <w:lang w:val="en-GB"/>
              </w:rPr>
              <w:t xml:space="preserve">This course is for students who enjoy reading and wish to explore the world of literature. Students will study a range of texts </w:t>
            </w:r>
            <w:r w:rsidR="008776BF">
              <w:rPr>
                <w:rFonts w:cstheme="minorHAnsi"/>
                <w:sz w:val="18"/>
                <w:szCs w:val="18"/>
                <w:lang w:val="en-GB"/>
              </w:rPr>
              <w:t>including books, novels, poetry and</w:t>
            </w:r>
            <w:r w:rsidRPr="00003DAB">
              <w:rPr>
                <w:rFonts w:cstheme="minorHAnsi"/>
                <w:sz w:val="18"/>
                <w:szCs w:val="18"/>
                <w:lang w:val="en-GB"/>
              </w:rPr>
              <w:t xml:space="preserve"> film. The course aims to develop critical and analytical thinking about literature - how and why it is created, and how it connects to the wider world. It aims to extend good reading habits. This course is also suitable for preparing students who wish to study VCE Literature.</w:t>
            </w:r>
          </w:p>
        </w:tc>
      </w:tr>
    </w:tbl>
    <w:p w:rsidR="00003DAB" w:rsidRDefault="00003DAB">
      <w:pPr>
        <w:rPr>
          <w:rFonts w:cstheme="minorHAnsi"/>
          <w:sz w:val="28"/>
          <w:szCs w:val="28"/>
        </w:rPr>
      </w:pPr>
    </w:p>
    <w:p w:rsidR="00FB4130" w:rsidRDefault="00FB4130">
      <w:pPr>
        <w:spacing w:after="160" w:line="259" w:lineRule="auto"/>
        <w:rPr>
          <w:rFonts w:cstheme="minorHAnsi"/>
          <w:sz w:val="28"/>
          <w:szCs w:val="28"/>
        </w:rPr>
      </w:pPr>
      <w:r>
        <w:rPr>
          <w:rFonts w:cstheme="minorHAnsi"/>
          <w:sz w:val="28"/>
          <w:szCs w:val="28"/>
        </w:rPr>
        <w:br w:type="page"/>
      </w:r>
    </w:p>
    <w:p w:rsidR="002C269D" w:rsidRDefault="002C269D">
      <w:pPr>
        <w:rPr>
          <w:rFonts w:cstheme="minorHAnsi"/>
          <w:sz w:val="28"/>
          <w:szCs w:val="28"/>
        </w:rPr>
      </w:pPr>
    </w:p>
    <w:tbl>
      <w:tblPr>
        <w:tblStyle w:val="TableGrid"/>
        <w:tblW w:w="10777" w:type="dxa"/>
        <w:tblInd w:w="-856" w:type="dxa"/>
        <w:tblLook w:val="04A0" w:firstRow="1" w:lastRow="0" w:firstColumn="1" w:lastColumn="0" w:noHBand="0" w:noVBand="1"/>
      </w:tblPr>
      <w:tblGrid>
        <w:gridCol w:w="1418"/>
        <w:gridCol w:w="709"/>
        <w:gridCol w:w="8650"/>
      </w:tblGrid>
      <w:tr w:rsidR="002C269D" w:rsidTr="00444266">
        <w:tc>
          <w:tcPr>
            <w:tcW w:w="10777" w:type="dxa"/>
            <w:gridSpan w:val="3"/>
          </w:tcPr>
          <w:p w:rsidR="002C269D" w:rsidRPr="00BD29BE" w:rsidRDefault="002C269D" w:rsidP="00444266">
            <w:pPr>
              <w:jc w:val="center"/>
              <w:rPr>
                <w:b/>
                <w:sz w:val="72"/>
                <w:szCs w:val="72"/>
              </w:rPr>
            </w:pPr>
            <w:r w:rsidRPr="00BD29BE">
              <w:rPr>
                <w:b/>
                <w:sz w:val="72"/>
                <w:szCs w:val="72"/>
              </w:rPr>
              <w:t>LOTE</w:t>
            </w:r>
          </w:p>
        </w:tc>
      </w:tr>
      <w:tr w:rsidR="002C269D" w:rsidRPr="00BC3027" w:rsidTr="00444266">
        <w:tc>
          <w:tcPr>
            <w:tcW w:w="1418" w:type="dxa"/>
          </w:tcPr>
          <w:p w:rsidR="002C269D" w:rsidRPr="006E4665" w:rsidRDefault="002C269D" w:rsidP="00444266">
            <w:pPr>
              <w:spacing w:before="120" w:after="120"/>
              <w:jc w:val="center"/>
              <w:rPr>
                <w:rFonts w:cstheme="minorHAnsi"/>
                <w:sz w:val="18"/>
                <w:szCs w:val="18"/>
              </w:rPr>
            </w:pPr>
            <w:r>
              <w:rPr>
                <w:rFonts w:cstheme="minorHAnsi"/>
                <w:sz w:val="18"/>
                <w:szCs w:val="18"/>
              </w:rPr>
              <w:t>Unit name</w:t>
            </w:r>
          </w:p>
        </w:tc>
        <w:tc>
          <w:tcPr>
            <w:tcW w:w="709" w:type="dxa"/>
          </w:tcPr>
          <w:p w:rsidR="002C269D" w:rsidRPr="006E4665" w:rsidRDefault="002C269D" w:rsidP="00444266">
            <w:pPr>
              <w:spacing w:before="120" w:after="120"/>
              <w:jc w:val="center"/>
              <w:rPr>
                <w:rFonts w:cstheme="minorHAnsi"/>
                <w:sz w:val="18"/>
                <w:szCs w:val="18"/>
              </w:rPr>
            </w:pPr>
            <w:r>
              <w:rPr>
                <w:rFonts w:cstheme="minorHAnsi"/>
                <w:sz w:val="18"/>
                <w:szCs w:val="18"/>
              </w:rPr>
              <w:t>Code</w:t>
            </w:r>
          </w:p>
        </w:tc>
        <w:tc>
          <w:tcPr>
            <w:tcW w:w="8650" w:type="dxa"/>
          </w:tcPr>
          <w:p w:rsidR="002C269D" w:rsidRPr="006E4665" w:rsidRDefault="002C269D" w:rsidP="00444266">
            <w:pPr>
              <w:spacing w:before="120" w:after="120"/>
              <w:jc w:val="center"/>
              <w:rPr>
                <w:rFonts w:cstheme="minorHAnsi"/>
                <w:sz w:val="18"/>
                <w:szCs w:val="18"/>
              </w:rPr>
            </w:pPr>
            <w:r w:rsidRPr="006E4665">
              <w:rPr>
                <w:rFonts w:cstheme="minorHAnsi"/>
                <w:sz w:val="18"/>
                <w:szCs w:val="18"/>
              </w:rPr>
              <w:t>Description</w:t>
            </w:r>
          </w:p>
        </w:tc>
      </w:tr>
      <w:tr w:rsidR="002C269D" w:rsidRPr="00BC3027" w:rsidTr="00444266">
        <w:tc>
          <w:tcPr>
            <w:tcW w:w="1418" w:type="dxa"/>
          </w:tcPr>
          <w:p w:rsidR="0058003C" w:rsidRDefault="002C269D" w:rsidP="00444266">
            <w:pPr>
              <w:spacing w:before="120" w:after="120"/>
              <w:rPr>
                <w:rFonts w:cstheme="minorHAnsi"/>
                <w:sz w:val="18"/>
                <w:szCs w:val="18"/>
              </w:rPr>
            </w:pPr>
            <w:r w:rsidRPr="006E4665">
              <w:rPr>
                <w:rFonts w:cstheme="minorHAnsi"/>
                <w:sz w:val="18"/>
                <w:szCs w:val="18"/>
              </w:rPr>
              <w:t xml:space="preserve">Japanese 10 </w:t>
            </w:r>
          </w:p>
          <w:p w:rsidR="002C269D" w:rsidRPr="006E4665" w:rsidRDefault="000219A8" w:rsidP="00444266">
            <w:pPr>
              <w:spacing w:before="120" w:after="120"/>
              <w:rPr>
                <w:rFonts w:cstheme="minorHAnsi"/>
                <w:sz w:val="18"/>
                <w:szCs w:val="18"/>
              </w:rPr>
            </w:pPr>
            <w:r>
              <w:rPr>
                <w:rFonts w:cstheme="minorHAnsi"/>
                <w:sz w:val="18"/>
                <w:szCs w:val="18"/>
              </w:rPr>
              <w:t>Semester 1 &amp; 2</w:t>
            </w:r>
          </w:p>
        </w:tc>
        <w:tc>
          <w:tcPr>
            <w:tcW w:w="709" w:type="dxa"/>
          </w:tcPr>
          <w:p w:rsidR="002C269D" w:rsidRPr="006E4665" w:rsidRDefault="002C269D" w:rsidP="00444266">
            <w:pPr>
              <w:spacing w:before="120" w:after="120"/>
              <w:jc w:val="center"/>
              <w:rPr>
                <w:rFonts w:cstheme="minorHAnsi"/>
                <w:sz w:val="18"/>
                <w:szCs w:val="18"/>
              </w:rPr>
            </w:pPr>
            <w:r w:rsidRPr="006E4665">
              <w:rPr>
                <w:rFonts w:cstheme="minorHAnsi"/>
                <w:sz w:val="18"/>
                <w:szCs w:val="18"/>
              </w:rPr>
              <w:t>0311</w:t>
            </w:r>
          </w:p>
        </w:tc>
        <w:tc>
          <w:tcPr>
            <w:tcW w:w="8650" w:type="dxa"/>
          </w:tcPr>
          <w:p w:rsidR="002C269D" w:rsidRPr="006E4665" w:rsidRDefault="002C269D" w:rsidP="00444266">
            <w:pPr>
              <w:autoSpaceDE w:val="0"/>
              <w:autoSpaceDN w:val="0"/>
              <w:adjustRightInd w:val="0"/>
              <w:rPr>
                <w:rFonts w:cstheme="minorHAnsi"/>
                <w:sz w:val="18"/>
                <w:szCs w:val="18"/>
              </w:rPr>
            </w:pPr>
            <w:r w:rsidRPr="006E4665">
              <w:rPr>
                <w:rFonts w:cstheme="minorHAnsi"/>
                <w:sz w:val="18"/>
                <w:szCs w:val="18"/>
              </w:rPr>
              <w:t>The unit aims to develop more fluency and accuracy in both spoken and written</w:t>
            </w:r>
            <w:r>
              <w:rPr>
                <w:rFonts w:cstheme="minorHAnsi"/>
                <w:sz w:val="18"/>
                <w:szCs w:val="18"/>
              </w:rPr>
              <w:t xml:space="preserve"> </w:t>
            </w:r>
            <w:r w:rsidRPr="006E4665">
              <w:rPr>
                <w:rFonts w:cstheme="minorHAnsi"/>
                <w:sz w:val="18"/>
                <w:szCs w:val="18"/>
              </w:rPr>
              <w:t>language production. Students explore and produce a range of texts associated with</w:t>
            </w:r>
            <w:r>
              <w:rPr>
                <w:rFonts w:cstheme="minorHAnsi"/>
                <w:sz w:val="18"/>
                <w:szCs w:val="18"/>
              </w:rPr>
              <w:t xml:space="preserve"> </w:t>
            </w:r>
            <w:r w:rsidRPr="006E4665">
              <w:rPr>
                <w:rFonts w:cstheme="minorHAnsi"/>
                <w:sz w:val="18"/>
                <w:szCs w:val="18"/>
              </w:rPr>
              <w:t>different contexts, and analyse information and concepts relevant to their social, culture</w:t>
            </w:r>
            <w:r>
              <w:rPr>
                <w:rFonts w:cstheme="minorHAnsi"/>
                <w:sz w:val="18"/>
                <w:szCs w:val="18"/>
              </w:rPr>
              <w:t xml:space="preserve"> </w:t>
            </w:r>
            <w:r w:rsidRPr="006E4665">
              <w:rPr>
                <w:rFonts w:cstheme="minorHAnsi"/>
                <w:sz w:val="18"/>
                <w:szCs w:val="18"/>
              </w:rPr>
              <w:t>and communicative interests. They use a greater number of Kanji and increasingly apply</w:t>
            </w:r>
            <w:r>
              <w:rPr>
                <w:rFonts w:cstheme="minorHAnsi"/>
                <w:sz w:val="18"/>
                <w:szCs w:val="18"/>
              </w:rPr>
              <w:t xml:space="preserve"> </w:t>
            </w:r>
            <w:r w:rsidRPr="006E4665">
              <w:rPr>
                <w:rFonts w:cstheme="minorHAnsi"/>
                <w:sz w:val="18"/>
                <w:szCs w:val="18"/>
              </w:rPr>
              <w:t>their understanding of known Kanji to predict the meaning of unfamiliar words. The unit</w:t>
            </w:r>
            <w:r>
              <w:rPr>
                <w:rFonts w:cstheme="minorHAnsi"/>
                <w:sz w:val="18"/>
                <w:szCs w:val="18"/>
              </w:rPr>
              <w:t xml:space="preserve"> </w:t>
            </w:r>
            <w:r w:rsidRPr="006E4665">
              <w:rPr>
                <w:rFonts w:cstheme="minorHAnsi"/>
                <w:sz w:val="18"/>
                <w:szCs w:val="18"/>
              </w:rPr>
              <w:t>follows the Obento Supreme textbook and covers chapters seven to nine. Theme</w:t>
            </w:r>
            <w:r>
              <w:rPr>
                <w:rFonts w:cstheme="minorHAnsi"/>
                <w:sz w:val="18"/>
                <w:szCs w:val="18"/>
              </w:rPr>
              <w:t xml:space="preserve">s </w:t>
            </w:r>
            <w:r w:rsidRPr="006E4665">
              <w:rPr>
                <w:rFonts w:cstheme="minorHAnsi"/>
                <w:sz w:val="18"/>
                <w:szCs w:val="18"/>
              </w:rPr>
              <w:t>include: ordering at a restaurant; asking and giving permission; making requests; and</w:t>
            </w:r>
            <w:r w:rsidR="00033818">
              <w:rPr>
                <w:rFonts w:cstheme="minorHAnsi"/>
                <w:sz w:val="18"/>
                <w:szCs w:val="18"/>
              </w:rPr>
              <w:t xml:space="preserve"> </w:t>
            </w:r>
            <w:r w:rsidRPr="006E4665">
              <w:rPr>
                <w:rFonts w:cstheme="minorHAnsi"/>
                <w:sz w:val="18"/>
                <w:szCs w:val="18"/>
              </w:rPr>
              <w:t>giving directions.</w:t>
            </w:r>
          </w:p>
          <w:p w:rsidR="002C269D" w:rsidRPr="006E4665" w:rsidRDefault="005E0F66" w:rsidP="00493494">
            <w:pPr>
              <w:spacing w:before="120" w:after="120"/>
              <w:rPr>
                <w:rFonts w:cstheme="minorHAnsi"/>
                <w:sz w:val="18"/>
                <w:szCs w:val="18"/>
              </w:rPr>
            </w:pPr>
            <w:r>
              <w:rPr>
                <w:rFonts w:cstheme="minorHAnsi"/>
                <w:b/>
                <w:bCs/>
                <w:sz w:val="18"/>
                <w:szCs w:val="18"/>
              </w:rPr>
              <w:t>Approximate Unit Charge</w:t>
            </w:r>
            <w:r w:rsidR="002C269D" w:rsidRPr="000219A8">
              <w:rPr>
                <w:rFonts w:cstheme="minorHAnsi"/>
                <w:b/>
                <w:bCs/>
                <w:sz w:val="18"/>
                <w:szCs w:val="18"/>
              </w:rPr>
              <w:t xml:space="preserve"> - $10</w:t>
            </w:r>
          </w:p>
        </w:tc>
      </w:tr>
      <w:tr w:rsidR="002C269D" w:rsidRPr="00BC3027" w:rsidTr="00444266">
        <w:tc>
          <w:tcPr>
            <w:tcW w:w="1418" w:type="dxa"/>
            <w:tcBorders>
              <w:bottom w:val="single" w:sz="4" w:space="0" w:color="auto"/>
            </w:tcBorders>
          </w:tcPr>
          <w:p w:rsidR="0058003C" w:rsidRDefault="002C269D" w:rsidP="00444266">
            <w:pPr>
              <w:spacing w:before="120" w:after="120"/>
              <w:rPr>
                <w:rFonts w:cstheme="minorHAnsi"/>
                <w:sz w:val="18"/>
                <w:szCs w:val="18"/>
              </w:rPr>
            </w:pPr>
            <w:r w:rsidRPr="006E4665">
              <w:rPr>
                <w:rFonts w:cstheme="minorHAnsi"/>
                <w:sz w:val="18"/>
                <w:szCs w:val="18"/>
              </w:rPr>
              <w:t xml:space="preserve">Italian 10 </w:t>
            </w:r>
          </w:p>
          <w:p w:rsidR="002C269D" w:rsidRPr="006E4665" w:rsidRDefault="000219A8" w:rsidP="00444266">
            <w:pPr>
              <w:spacing w:before="120" w:after="120"/>
              <w:rPr>
                <w:rFonts w:cstheme="minorHAnsi"/>
                <w:sz w:val="18"/>
                <w:szCs w:val="18"/>
              </w:rPr>
            </w:pPr>
            <w:r>
              <w:rPr>
                <w:rFonts w:cstheme="minorHAnsi"/>
                <w:sz w:val="18"/>
                <w:szCs w:val="18"/>
              </w:rPr>
              <w:t>Semester 1 &amp; 2</w:t>
            </w:r>
          </w:p>
        </w:tc>
        <w:tc>
          <w:tcPr>
            <w:tcW w:w="709" w:type="dxa"/>
            <w:tcBorders>
              <w:bottom w:val="single" w:sz="4" w:space="0" w:color="auto"/>
            </w:tcBorders>
          </w:tcPr>
          <w:p w:rsidR="002C269D" w:rsidRPr="006E4665" w:rsidRDefault="002C269D" w:rsidP="00444266">
            <w:pPr>
              <w:spacing w:before="120" w:after="120"/>
              <w:jc w:val="center"/>
              <w:rPr>
                <w:rFonts w:cstheme="minorHAnsi"/>
                <w:sz w:val="18"/>
                <w:szCs w:val="18"/>
              </w:rPr>
            </w:pPr>
            <w:r w:rsidRPr="006E4665">
              <w:rPr>
                <w:rFonts w:cstheme="minorHAnsi"/>
                <w:sz w:val="18"/>
                <w:szCs w:val="18"/>
              </w:rPr>
              <w:t>0321</w:t>
            </w:r>
          </w:p>
        </w:tc>
        <w:tc>
          <w:tcPr>
            <w:tcW w:w="8650" w:type="dxa"/>
            <w:tcBorders>
              <w:bottom w:val="single" w:sz="4" w:space="0" w:color="auto"/>
            </w:tcBorders>
          </w:tcPr>
          <w:p w:rsidR="002C269D" w:rsidRPr="006E4665" w:rsidRDefault="002C269D" w:rsidP="00444266">
            <w:pPr>
              <w:autoSpaceDE w:val="0"/>
              <w:autoSpaceDN w:val="0"/>
              <w:adjustRightInd w:val="0"/>
              <w:rPr>
                <w:rFonts w:cstheme="minorHAnsi"/>
                <w:sz w:val="18"/>
                <w:szCs w:val="18"/>
              </w:rPr>
            </w:pPr>
            <w:r w:rsidRPr="006E4665">
              <w:rPr>
                <w:rFonts w:cstheme="minorHAnsi"/>
                <w:sz w:val="18"/>
                <w:szCs w:val="18"/>
              </w:rPr>
              <w:t>Over the course of this unit we explore the topics of Homes, Family Life</w:t>
            </w:r>
            <w:r>
              <w:rPr>
                <w:rFonts w:cstheme="minorHAnsi"/>
                <w:sz w:val="18"/>
                <w:szCs w:val="18"/>
              </w:rPr>
              <w:t xml:space="preserve"> </w:t>
            </w:r>
            <w:r w:rsidRPr="006E4665">
              <w:rPr>
                <w:rFonts w:cstheme="minorHAnsi"/>
                <w:sz w:val="18"/>
                <w:szCs w:val="18"/>
              </w:rPr>
              <w:t>and Routines. We study the changes in society over the years and how</w:t>
            </w:r>
            <w:r>
              <w:rPr>
                <w:rFonts w:cstheme="minorHAnsi"/>
                <w:sz w:val="18"/>
                <w:szCs w:val="18"/>
              </w:rPr>
              <w:t xml:space="preserve"> </w:t>
            </w:r>
            <w:r w:rsidRPr="006E4665">
              <w:rPr>
                <w:rFonts w:cstheme="minorHAnsi"/>
                <w:sz w:val="18"/>
                <w:szCs w:val="18"/>
              </w:rPr>
              <w:t>they impact on Italy today. We will continue to develop your</w:t>
            </w:r>
          </w:p>
          <w:p w:rsidR="002C269D" w:rsidRPr="006E4665" w:rsidRDefault="002C269D" w:rsidP="00444266">
            <w:pPr>
              <w:autoSpaceDE w:val="0"/>
              <w:autoSpaceDN w:val="0"/>
              <w:adjustRightInd w:val="0"/>
              <w:rPr>
                <w:rFonts w:cstheme="minorHAnsi"/>
                <w:sz w:val="18"/>
                <w:szCs w:val="18"/>
              </w:rPr>
            </w:pPr>
            <w:proofErr w:type="gramStart"/>
            <w:r w:rsidRPr="006E4665">
              <w:rPr>
                <w:rFonts w:cstheme="minorHAnsi"/>
                <w:sz w:val="18"/>
                <w:szCs w:val="18"/>
              </w:rPr>
              <w:t>conversational</w:t>
            </w:r>
            <w:proofErr w:type="gramEnd"/>
            <w:r w:rsidRPr="006E4665">
              <w:rPr>
                <w:rFonts w:cstheme="minorHAnsi"/>
                <w:sz w:val="18"/>
                <w:szCs w:val="18"/>
              </w:rPr>
              <w:t>, writing, reading and aural comprehension skills, building</w:t>
            </w:r>
            <w:r>
              <w:rPr>
                <w:rFonts w:cstheme="minorHAnsi"/>
                <w:sz w:val="18"/>
                <w:szCs w:val="18"/>
              </w:rPr>
              <w:t xml:space="preserve"> </w:t>
            </w:r>
            <w:r w:rsidRPr="006E4665">
              <w:rPr>
                <w:rFonts w:cstheme="minorHAnsi"/>
                <w:sz w:val="18"/>
                <w:szCs w:val="18"/>
              </w:rPr>
              <w:t>on the complexity of your structures and incorporating Italian mannerisms</w:t>
            </w:r>
            <w:r>
              <w:rPr>
                <w:rFonts w:cstheme="minorHAnsi"/>
                <w:sz w:val="18"/>
                <w:szCs w:val="18"/>
              </w:rPr>
              <w:t xml:space="preserve"> </w:t>
            </w:r>
            <w:r w:rsidRPr="006E4665">
              <w:rPr>
                <w:rFonts w:cstheme="minorHAnsi"/>
                <w:sz w:val="18"/>
                <w:szCs w:val="18"/>
              </w:rPr>
              <w:t xml:space="preserve">into your communications. This unit follows the </w:t>
            </w:r>
            <w:proofErr w:type="spellStart"/>
            <w:r w:rsidRPr="006E4665">
              <w:rPr>
                <w:rFonts w:cstheme="minorHAnsi"/>
                <w:sz w:val="18"/>
                <w:szCs w:val="18"/>
              </w:rPr>
              <w:t>Parliamo</w:t>
            </w:r>
            <w:proofErr w:type="spellEnd"/>
            <w:r w:rsidRPr="006E4665">
              <w:rPr>
                <w:rFonts w:cstheme="minorHAnsi"/>
                <w:sz w:val="18"/>
                <w:szCs w:val="18"/>
              </w:rPr>
              <w:t xml:space="preserve"> </w:t>
            </w:r>
            <w:proofErr w:type="spellStart"/>
            <w:r w:rsidRPr="006E4665">
              <w:rPr>
                <w:rFonts w:cstheme="minorHAnsi"/>
                <w:sz w:val="18"/>
                <w:szCs w:val="18"/>
              </w:rPr>
              <w:t>Italiano</w:t>
            </w:r>
            <w:proofErr w:type="spellEnd"/>
            <w:r w:rsidRPr="006E4665">
              <w:rPr>
                <w:rFonts w:cstheme="minorHAnsi"/>
                <w:sz w:val="18"/>
                <w:szCs w:val="18"/>
              </w:rPr>
              <w:t xml:space="preserve"> </w:t>
            </w:r>
            <w:proofErr w:type="spellStart"/>
            <w:r w:rsidRPr="006E4665">
              <w:rPr>
                <w:rFonts w:cstheme="minorHAnsi"/>
                <w:sz w:val="18"/>
                <w:szCs w:val="18"/>
              </w:rPr>
              <w:t>Insieme</w:t>
            </w:r>
            <w:proofErr w:type="spellEnd"/>
            <w:r w:rsidRPr="006E4665">
              <w:rPr>
                <w:rFonts w:cstheme="minorHAnsi"/>
                <w:sz w:val="18"/>
                <w:szCs w:val="18"/>
              </w:rPr>
              <w:t xml:space="preserve"> 2</w:t>
            </w:r>
            <w:r>
              <w:rPr>
                <w:rFonts w:cstheme="minorHAnsi"/>
                <w:sz w:val="18"/>
                <w:szCs w:val="18"/>
              </w:rPr>
              <w:t xml:space="preserve"> </w:t>
            </w:r>
            <w:r w:rsidRPr="006E4665">
              <w:rPr>
                <w:rFonts w:cstheme="minorHAnsi"/>
                <w:sz w:val="18"/>
                <w:szCs w:val="18"/>
              </w:rPr>
              <w:t>text.</w:t>
            </w:r>
          </w:p>
          <w:p w:rsidR="002C269D" w:rsidRPr="006E4665" w:rsidRDefault="005E0F66" w:rsidP="00493494">
            <w:pPr>
              <w:spacing w:before="120" w:after="120"/>
              <w:rPr>
                <w:rFonts w:cstheme="minorHAnsi"/>
                <w:sz w:val="18"/>
                <w:szCs w:val="18"/>
              </w:rPr>
            </w:pPr>
            <w:r>
              <w:rPr>
                <w:rFonts w:cstheme="minorHAnsi"/>
                <w:b/>
                <w:bCs/>
                <w:color w:val="000000" w:themeColor="text1"/>
                <w:sz w:val="18"/>
                <w:szCs w:val="18"/>
              </w:rPr>
              <w:t>Approximate Unit Charge</w:t>
            </w:r>
            <w:r w:rsidR="002C269D" w:rsidRPr="000219A8">
              <w:rPr>
                <w:rFonts w:cstheme="minorHAnsi"/>
                <w:b/>
                <w:bCs/>
                <w:color w:val="000000" w:themeColor="text1"/>
                <w:sz w:val="18"/>
                <w:szCs w:val="18"/>
              </w:rPr>
              <w:t xml:space="preserve"> - $10</w:t>
            </w:r>
          </w:p>
        </w:tc>
      </w:tr>
    </w:tbl>
    <w:p w:rsidR="00AE6A8A" w:rsidRDefault="00AE6A8A" w:rsidP="00AE6A8A">
      <w:pPr>
        <w:rPr>
          <w:sz w:val="28"/>
          <w:szCs w:val="28"/>
        </w:rPr>
      </w:pPr>
    </w:p>
    <w:tbl>
      <w:tblPr>
        <w:tblStyle w:val="TableGrid"/>
        <w:tblW w:w="10915" w:type="dxa"/>
        <w:tblInd w:w="-856" w:type="dxa"/>
        <w:tblLook w:val="04A0" w:firstRow="1" w:lastRow="0" w:firstColumn="1" w:lastColumn="0" w:noHBand="0" w:noVBand="1"/>
      </w:tblPr>
      <w:tblGrid>
        <w:gridCol w:w="1418"/>
        <w:gridCol w:w="142"/>
        <w:gridCol w:w="851"/>
        <w:gridCol w:w="8363"/>
        <w:gridCol w:w="141"/>
      </w:tblGrid>
      <w:tr w:rsidR="00AE6A8A" w:rsidTr="00FB4130">
        <w:trPr>
          <w:gridAfter w:val="1"/>
          <w:wAfter w:w="141" w:type="dxa"/>
        </w:trPr>
        <w:tc>
          <w:tcPr>
            <w:tcW w:w="10774" w:type="dxa"/>
            <w:gridSpan w:val="4"/>
          </w:tcPr>
          <w:p w:rsidR="00AE6A8A" w:rsidRDefault="00AE6A8A" w:rsidP="00444266">
            <w:pPr>
              <w:spacing w:before="120" w:after="120"/>
              <w:jc w:val="center"/>
              <w:rPr>
                <w:sz w:val="28"/>
                <w:szCs w:val="28"/>
              </w:rPr>
            </w:pPr>
            <w:r>
              <w:rPr>
                <w:b/>
                <w:sz w:val="72"/>
                <w:szCs w:val="72"/>
              </w:rPr>
              <w:t>MATHEMATICS</w:t>
            </w:r>
          </w:p>
        </w:tc>
      </w:tr>
      <w:tr w:rsidR="00AE6A8A" w:rsidTr="00FB4130">
        <w:trPr>
          <w:gridAfter w:val="1"/>
          <w:wAfter w:w="141" w:type="dxa"/>
        </w:trPr>
        <w:tc>
          <w:tcPr>
            <w:tcW w:w="1560" w:type="dxa"/>
            <w:gridSpan w:val="2"/>
          </w:tcPr>
          <w:p w:rsidR="00AE6A8A" w:rsidRPr="000121CE" w:rsidRDefault="00AE6A8A" w:rsidP="00444266">
            <w:pPr>
              <w:spacing w:before="240" w:after="240"/>
              <w:jc w:val="center"/>
              <w:rPr>
                <w:rFonts w:cstheme="minorHAnsi"/>
                <w:sz w:val="18"/>
                <w:szCs w:val="18"/>
              </w:rPr>
            </w:pPr>
            <w:r>
              <w:rPr>
                <w:rFonts w:cstheme="minorHAnsi"/>
                <w:sz w:val="18"/>
                <w:szCs w:val="18"/>
              </w:rPr>
              <w:t>Unit name</w:t>
            </w:r>
          </w:p>
        </w:tc>
        <w:tc>
          <w:tcPr>
            <w:tcW w:w="851" w:type="dxa"/>
          </w:tcPr>
          <w:p w:rsidR="00AE6A8A" w:rsidRPr="000121CE" w:rsidRDefault="00AE6A8A" w:rsidP="00444266">
            <w:pPr>
              <w:spacing w:before="240" w:after="240"/>
              <w:jc w:val="center"/>
              <w:rPr>
                <w:rFonts w:cstheme="minorHAnsi"/>
                <w:sz w:val="18"/>
                <w:szCs w:val="18"/>
              </w:rPr>
            </w:pPr>
            <w:r>
              <w:rPr>
                <w:rFonts w:cstheme="minorHAnsi"/>
                <w:sz w:val="18"/>
                <w:szCs w:val="18"/>
              </w:rPr>
              <w:t>Code</w:t>
            </w:r>
          </w:p>
        </w:tc>
        <w:tc>
          <w:tcPr>
            <w:tcW w:w="8363" w:type="dxa"/>
          </w:tcPr>
          <w:p w:rsidR="00AE6A8A" w:rsidRPr="000121CE" w:rsidRDefault="00AE6A8A" w:rsidP="00444266">
            <w:pPr>
              <w:spacing w:before="240" w:after="240"/>
              <w:jc w:val="center"/>
              <w:rPr>
                <w:rFonts w:cstheme="minorHAnsi"/>
                <w:sz w:val="18"/>
                <w:szCs w:val="18"/>
              </w:rPr>
            </w:pPr>
            <w:r w:rsidRPr="000121CE">
              <w:rPr>
                <w:rFonts w:cstheme="minorHAnsi"/>
                <w:sz w:val="18"/>
                <w:szCs w:val="18"/>
              </w:rPr>
              <w:t>Description</w:t>
            </w:r>
          </w:p>
        </w:tc>
      </w:tr>
      <w:tr w:rsidR="00AE6A8A" w:rsidTr="00FB4130">
        <w:trPr>
          <w:gridAfter w:val="1"/>
          <w:wAfter w:w="141" w:type="dxa"/>
        </w:trPr>
        <w:tc>
          <w:tcPr>
            <w:tcW w:w="1560" w:type="dxa"/>
            <w:gridSpan w:val="2"/>
            <w:shd w:val="clear" w:color="auto" w:fill="auto"/>
          </w:tcPr>
          <w:p w:rsidR="00AE6A8A" w:rsidRDefault="00AE6A8A" w:rsidP="00444266">
            <w:pPr>
              <w:spacing w:before="240" w:after="240"/>
              <w:rPr>
                <w:rFonts w:cstheme="minorHAnsi"/>
                <w:sz w:val="18"/>
                <w:szCs w:val="18"/>
              </w:rPr>
            </w:pPr>
            <w:r w:rsidRPr="00003DAB">
              <w:rPr>
                <w:rFonts w:cstheme="minorHAnsi"/>
                <w:sz w:val="18"/>
                <w:szCs w:val="18"/>
              </w:rPr>
              <w:t>Foundation Maths</w:t>
            </w:r>
          </w:p>
          <w:p w:rsidR="003E2E39" w:rsidRPr="00003DAB" w:rsidRDefault="00842338" w:rsidP="00444266">
            <w:pPr>
              <w:spacing w:before="240" w:after="240"/>
              <w:rPr>
                <w:rFonts w:cstheme="minorHAnsi"/>
                <w:sz w:val="18"/>
                <w:szCs w:val="18"/>
              </w:rPr>
            </w:pPr>
            <w:r>
              <w:rPr>
                <w:rFonts w:cstheme="minorHAnsi"/>
                <w:sz w:val="18"/>
                <w:szCs w:val="18"/>
              </w:rPr>
              <w:t xml:space="preserve">Semester </w:t>
            </w:r>
            <w:r w:rsidR="003E2E39">
              <w:rPr>
                <w:rFonts w:cstheme="minorHAnsi"/>
                <w:sz w:val="18"/>
                <w:szCs w:val="18"/>
              </w:rPr>
              <w:t xml:space="preserve">1 </w:t>
            </w:r>
            <w:r>
              <w:rPr>
                <w:rFonts w:cstheme="minorHAnsi"/>
                <w:sz w:val="18"/>
                <w:szCs w:val="18"/>
              </w:rPr>
              <w:t xml:space="preserve">&amp; </w:t>
            </w:r>
            <w:r w:rsidR="002F2CE5">
              <w:rPr>
                <w:rFonts w:cstheme="minorHAnsi"/>
                <w:sz w:val="18"/>
                <w:szCs w:val="18"/>
              </w:rPr>
              <w:t>2</w:t>
            </w:r>
          </w:p>
        </w:tc>
        <w:tc>
          <w:tcPr>
            <w:tcW w:w="851" w:type="dxa"/>
            <w:shd w:val="clear" w:color="auto" w:fill="auto"/>
          </w:tcPr>
          <w:p w:rsidR="00AE6A8A" w:rsidRPr="00003DAB" w:rsidRDefault="00AE6A8A" w:rsidP="00444266">
            <w:pPr>
              <w:spacing w:before="240" w:after="240"/>
              <w:jc w:val="center"/>
              <w:rPr>
                <w:rFonts w:cstheme="minorHAnsi"/>
                <w:sz w:val="18"/>
                <w:szCs w:val="18"/>
              </w:rPr>
            </w:pPr>
          </w:p>
        </w:tc>
        <w:tc>
          <w:tcPr>
            <w:tcW w:w="8363" w:type="dxa"/>
            <w:shd w:val="clear" w:color="auto" w:fill="auto"/>
          </w:tcPr>
          <w:p w:rsidR="00AE6A8A" w:rsidRPr="00003DAB" w:rsidRDefault="00AE6A8A" w:rsidP="00FB4130">
            <w:pPr>
              <w:spacing w:before="120" w:after="120"/>
              <w:rPr>
                <w:rFonts w:cstheme="minorHAnsi"/>
                <w:sz w:val="18"/>
                <w:szCs w:val="18"/>
                <w:lang w:val="en-GB"/>
              </w:rPr>
            </w:pPr>
            <w:r w:rsidRPr="00003DAB">
              <w:rPr>
                <w:rFonts w:cstheme="minorHAnsi"/>
                <w:sz w:val="18"/>
                <w:szCs w:val="18"/>
                <w:lang w:val="en-GB"/>
              </w:rPr>
              <w:t xml:space="preserve">Topics studied are:  The four processes involving whole number, fractions and decimals, Measurement, </w:t>
            </w:r>
            <w:proofErr w:type="spellStart"/>
            <w:r w:rsidRPr="00003DAB">
              <w:rPr>
                <w:rFonts w:cstheme="minorHAnsi"/>
                <w:sz w:val="18"/>
                <w:szCs w:val="18"/>
                <w:lang w:val="en-GB"/>
              </w:rPr>
              <w:t>Eulers</w:t>
            </w:r>
            <w:proofErr w:type="spellEnd"/>
            <w:r w:rsidRPr="00003DAB">
              <w:rPr>
                <w:rFonts w:cstheme="minorHAnsi"/>
                <w:sz w:val="18"/>
                <w:szCs w:val="18"/>
                <w:lang w:val="en-GB"/>
              </w:rPr>
              <w:t xml:space="preserve">’ rule, Money, Probability, Perimeter, Area, Volume, </w:t>
            </w:r>
            <w:proofErr w:type="gramStart"/>
            <w:r w:rsidRPr="00003DAB">
              <w:rPr>
                <w:rFonts w:cstheme="minorHAnsi"/>
                <w:sz w:val="18"/>
                <w:szCs w:val="18"/>
                <w:lang w:val="en-GB"/>
              </w:rPr>
              <w:t>Expansion</w:t>
            </w:r>
            <w:proofErr w:type="gramEnd"/>
            <w:r w:rsidRPr="00003DAB">
              <w:rPr>
                <w:rFonts w:cstheme="minorHAnsi"/>
                <w:sz w:val="18"/>
                <w:szCs w:val="18"/>
                <w:lang w:val="en-GB"/>
              </w:rPr>
              <w:t xml:space="preserve"> &amp; Factorisation</w:t>
            </w:r>
            <w:r>
              <w:rPr>
                <w:rFonts w:cstheme="minorHAnsi"/>
                <w:sz w:val="18"/>
                <w:szCs w:val="18"/>
                <w:lang w:val="en-GB"/>
              </w:rPr>
              <w:t>.</w:t>
            </w:r>
          </w:p>
          <w:p w:rsidR="00A61DB8" w:rsidRDefault="00A61DB8" w:rsidP="00FB4130">
            <w:pPr>
              <w:spacing w:before="120" w:after="120"/>
              <w:rPr>
                <w:rFonts w:cstheme="minorHAnsi"/>
                <w:sz w:val="18"/>
                <w:szCs w:val="18"/>
              </w:rPr>
            </w:pPr>
            <w:r w:rsidRPr="000121CE">
              <w:rPr>
                <w:rFonts w:cstheme="minorHAnsi"/>
                <w:sz w:val="18"/>
                <w:szCs w:val="18"/>
              </w:rPr>
              <w:t>This unit includes the development of mathematical techniques used in</w:t>
            </w:r>
            <w:r>
              <w:rPr>
                <w:rFonts w:cstheme="minorHAnsi"/>
                <w:sz w:val="18"/>
                <w:szCs w:val="18"/>
              </w:rPr>
              <w:t xml:space="preserve"> </w:t>
            </w:r>
            <w:r w:rsidRPr="000121CE">
              <w:rPr>
                <w:rFonts w:cstheme="minorHAnsi"/>
                <w:sz w:val="18"/>
                <w:szCs w:val="18"/>
              </w:rPr>
              <w:t>business. This includes: percentages, fractions, decimals, simple and</w:t>
            </w:r>
            <w:r>
              <w:rPr>
                <w:rFonts w:cstheme="minorHAnsi"/>
                <w:sz w:val="18"/>
                <w:szCs w:val="18"/>
              </w:rPr>
              <w:t xml:space="preserve"> </w:t>
            </w:r>
            <w:r w:rsidRPr="000121CE">
              <w:rPr>
                <w:rFonts w:cstheme="minorHAnsi"/>
                <w:sz w:val="18"/>
                <w:szCs w:val="18"/>
              </w:rPr>
              <w:t>compound interest, budgeting, earning money, taxation, depreciation,</w:t>
            </w:r>
            <w:r>
              <w:rPr>
                <w:rFonts w:cstheme="minorHAnsi"/>
                <w:sz w:val="18"/>
                <w:szCs w:val="18"/>
              </w:rPr>
              <w:t xml:space="preserve"> </w:t>
            </w:r>
            <w:r w:rsidRPr="000121CE">
              <w:rPr>
                <w:rFonts w:cstheme="minorHAnsi"/>
                <w:sz w:val="18"/>
                <w:szCs w:val="18"/>
              </w:rPr>
              <w:t>banking and shares.</w:t>
            </w:r>
          </w:p>
          <w:p w:rsidR="00493494" w:rsidRPr="00003DAB" w:rsidRDefault="005E0F66" w:rsidP="00FB4130">
            <w:pPr>
              <w:spacing w:before="120" w:after="120"/>
              <w:rPr>
                <w:rFonts w:cstheme="minorHAnsi"/>
                <w:sz w:val="18"/>
                <w:szCs w:val="18"/>
              </w:rPr>
            </w:pPr>
            <w:r>
              <w:rPr>
                <w:rFonts w:cstheme="minorHAnsi"/>
                <w:b/>
                <w:bCs/>
                <w:color w:val="000000" w:themeColor="text1"/>
                <w:sz w:val="18"/>
                <w:szCs w:val="18"/>
              </w:rPr>
              <w:t>Approximate Unit Charge</w:t>
            </w:r>
            <w:r w:rsidR="00493494" w:rsidRPr="000219A8">
              <w:rPr>
                <w:rFonts w:cstheme="minorHAnsi"/>
                <w:b/>
                <w:bCs/>
                <w:color w:val="000000" w:themeColor="text1"/>
                <w:sz w:val="18"/>
                <w:szCs w:val="18"/>
              </w:rPr>
              <w:t xml:space="preserve"> - $10</w:t>
            </w:r>
          </w:p>
        </w:tc>
      </w:tr>
      <w:tr w:rsidR="00AE6A8A" w:rsidTr="00FB4130">
        <w:trPr>
          <w:gridAfter w:val="1"/>
          <w:wAfter w:w="141" w:type="dxa"/>
        </w:trPr>
        <w:tc>
          <w:tcPr>
            <w:tcW w:w="1560" w:type="dxa"/>
            <w:gridSpan w:val="2"/>
            <w:shd w:val="clear" w:color="auto" w:fill="auto"/>
          </w:tcPr>
          <w:p w:rsidR="00AE6A8A" w:rsidRDefault="00A61DB8" w:rsidP="00444266">
            <w:pPr>
              <w:spacing w:before="240" w:after="240"/>
              <w:rPr>
                <w:rFonts w:cstheme="minorHAnsi"/>
                <w:sz w:val="18"/>
                <w:szCs w:val="18"/>
              </w:rPr>
            </w:pPr>
            <w:r w:rsidRPr="000121CE">
              <w:rPr>
                <w:rFonts w:cstheme="minorHAnsi"/>
                <w:sz w:val="18"/>
                <w:szCs w:val="18"/>
              </w:rPr>
              <w:t xml:space="preserve">Jump into General </w:t>
            </w:r>
          </w:p>
          <w:p w:rsidR="003E2E39" w:rsidRPr="00003DAB" w:rsidRDefault="00842338" w:rsidP="00444266">
            <w:pPr>
              <w:spacing w:before="240" w:after="240"/>
              <w:rPr>
                <w:rFonts w:cstheme="minorHAnsi"/>
                <w:sz w:val="18"/>
                <w:szCs w:val="18"/>
              </w:rPr>
            </w:pPr>
            <w:r>
              <w:rPr>
                <w:rFonts w:cstheme="minorHAnsi"/>
                <w:sz w:val="18"/>
                <w:szCs w:val="18"/>
              </w:rPr>
              <w:t>Semester 1 &amp; 2</w:t>
            </w:r>
          </w:p>
        </w:tc>
        <w:tc>
          <w:tcPr>
            <w:tcW w:w="851" w:type="dxa"/>
            <w:shd w:val="clear" w:color="auto" w:fill="auto"/>
          </w:tcPr>
          <w:p w:rsidR="00AE6A8A" w:rsidRPr="00003DAB" w:rsidRDefault="00AE6A8A" w:rsidP="00444266">
            <w:pPr>
              <w:spacing w:before="240" w:after="240"/>
              <w:jc w:val="center"/>
              <w:rPr>
                <w:rFonts w:cstheme="minorHAnsi"/>
                <w:sz w:val="18"/>
                <w:szCs w:val="18"/>
              </w:rPr>
            </w:pPr>
          </w:p>
        </w:tc>
        <w:tc>
          <w:tcPr>
            <w:tcW w:w="8363" w:type="dxa"/>
            <w:shd w:val="clear" w:color="auto" w:fill="auto"/>
          </w:tcPr>
          <w:p w:rsidR="00A61DB8" w:rsidRDefault="00A61DB8" w:rsidP="00FB4130">
            <w:pPr>
              <w:autoSpaceDE w:val="0"/>
              <w:autoSpaceDN w:val="0"/>
              <w:adjustRightInd w:val="0"/>
              <w:spacing w:before="120" w:after="120"/>
              <w:rPr>
                <w:rFonts w:cstheme="minorHAnsi"/>
                <w:sz w:val="18"/>
                <w:szCs w:val="18"/>
              </w:rPr>
            </w:pPr>
            <w:r w:rsidRPr="000121CE">
              <w:rPr>
                <w:rFonts w:cstheme="minorHAnsi"/>
                <w:sz w:val="18"/>
                <w:szCs w:val="18"/>
              </w:rPr>
              <w:t>The unit is mainly concerned with reviewing and refining Number and</w:t>
            </w:r>
            <w:r>
              <w:rPr>
                <w:rFonts w:cstheme="minorHAnsi"/>
                <w:sz w:val="18"/>
                <w:szCs w:val="18"/>
              </w:rPr>
              <w:t xml:space="preserve"> </w:t>
            </w:r>
            <w:r w:rsidRPr="000121CE">
              <w:rPr>
                <w:rFonts w:cstheme="minorHAnsi"/>
                <w:sz w:val="18"/>
                <w:szCs w:val="18"/>
              </w:rPr>
              <w:t>Algebra skills, such as</w:t>
            </w:r>
            <w:r>
              <w:rPr>
                <w:rFonts w:cstheme="minorHAnsi"/>
                <w:sz w:val="18"/>
                <w:szCs w:val="18"/>
              </w:rPr>
              <w:t xml:space="preserve"> </w:t>
            </w:r>
            <w:r w:rsidRPr="000121CE">
              <w:rPr>
                <w:rFonts w:cstheme="minorHAnsi"/>
                <w:sz w:val="18"/>
                <w:szCs w:val="18"/>
              </w:rPr>
              <w:t>operations involving directed number, substitution, solving and graphing</w:t>
            </w:r>
            <w:r>
              <w:rPr>
                <w:rFonts w:cstheme="minorHAnsi"/>
                <w:sz w:val="18"/>
                <w:szCs w:val="18"/>
              </w:rPr>
              <w:t xml:space="preserve"> </w:t>
            </w:r>
            <w:r w:rsidRPr="000121CE">
              <w:rPr>
                <w:rFonts w:cstheme="minorHAnsi"/>
                <w:sz w:val="18"/>
                <w:szCs w:val="18"/>
              </w:rPr>
              <w:t>linear equations. This unit will also look at measurement calculations, such</w:t>
            </w:r>
            <w:r>
              <w:rPr>
                <w:rFonts w:cstheme="minorHAnsi"/>
                <w:sz w:val="18"/>
                <w:szCs w:val="18"/>
              </w:rPr>
              <w:t xml:space="preserve"> </w:t>
            </w:r>
            <w:r w:rsidRPr="000121CE">
              <w:rPr>
                <w:rFonts w:cstheme="minorHAnsi"/>
                <w:sz w:val="18"/>
                <w:szCs w:val="18"/>
              </w:rPr>
              <w:t>as surface area and volume of 3D shapes. There is also a focus on</w:t>
            </w:r>
            <w:r>
              <w:rPr>
                <w:rFonts w:cstheme="minorHAnsi"/>
                <w:sz w:val="18"/>
                <w:szCs w:val="18"/>
              </w:rPr>
              <w:t xml:space="preserve"> </w:t>
            </w:r>
            <w:r w:rsidRPr="000121CE">
              <w:rPr>
                <w:rFonts w:cstheme="minorHAnsi"/>
                <w:sz w:val="18"/>
                <w:szCs w:val="18"/>
              </w:rPr>
              <w:t>completing application style questions to further develop understanding.</w:t>
            </w:r>
          </w:p>
          <w:p w:rsidR="00AE6A8A" w:rsidRDefault="00A61DB8" w:rsidP="00FB4130">
            <w:pPr>
              <w:spacing w:before="120" w:after="120"/>
              <w:rPr>
                <w:rFonts w:cstheme="minorHAnsi"/>
                <w:sz w:val="18"/>
                <w:szCs w:val="18"/>
                <w:lang w:val="en-GB"/>
              </w:rPr>
            </w:pPr>
            <w:r w:rsidRPr="00003DAB">
              <w:rPr>
                <w:rFonts w:cstheme="minorHAnsi"/>
                <w:sz w:val="18"/>
                <w:szCs w:val="18"/>
                <w:lang w:val="en-GB"/>
              </w:rPr>
              <w:t>Provides general preparation for employment and tertiary entry.</w:t>
            </w:r>
            <w:r w:rsidRPr="00003DAB">
              <w:rPr>
                <w:rFonts w:cstheme="minorHAnsi"/>
                <w:sz w:val="18"/>
                <w:szCs w:val="18"/>
                <w:lang w:val="en-GB"/>
              </w:rPr>
              <w:br/>
              <w:t xml:space="preserve">Topics studied are:  Pythagoras, Number Patterns, </w:t>
            </w:r>
            <w:proofErr w:type="gramStart"/>
            <w:r w:rsidRPr="00003DAB">
              <w:rPr>
                <w:rFonts w:cstheme="minorHAnsi"/>
                <w:sz w:val="18"/>
                <w:szCs w:val="18"/>
                <w:lang w:val="en-GB"/>
              </w:rPr>
              <w:t>Linear</w:t>
            </w:r>
            <w:proofErr w:type="gramEnd"/>
            <w:r w:rsidRPr="00003DAB">
              <w:rPr>
                <w:rFonts w:cstheme="minorHAnsi"/>
                <w:sz w:val="18"/>
                <w:szCs w:val="18"/>
                <w:lang w:val="en-GB"/>
              </w:rPr>
              <w:t xml:space="preserve"> equations, Financial Arithmetic, Geometry, Substitution and Transposition, Measurement, Statistic.</w:t>
            </w:r>
          </w:p>
          <w:p w:rsidR="00493494" w:rsidRPr="00003DAB" w:rsidRDefault="005E0F66" w:rsidP="00FB4130">
            <w:pPr>
              <w:spacing w:before="120" w:after="120"/>
              <w:rPr>
                <w:rFonts w:cstheme="minorHAnsi"/>
                <w:sz w:val="18"/>
                <w:szCs w:val="18"/>
                <w:lang w:val="en-GB"/>
              </w:rPr>
            </w:pPr>
            <w:r>
              <w:rPr>
                <w:rFonts w:cstheme="minorHAnsi"/>
                <w:b/>
                <w:bCs/>
                <w:color w:val="000000" w:themeColor="text1"/>
                <w:sz w:val="18"/>
                <w:szCs w:val="18"/>
              </w:rPr>
              <w:t>Approximate Unit Charge</w:t>
            </w:r>
            <w:r w:rsidR="00493494" w:rsidRPr="000219A8">
              <w:rPr>
                <w:rFonts w:cstheme="minorHAnsi"/>
                <w:b/>
                <w:bCs/>
                <w:color w:val="000000" w:themeColor="text1"/>
                <w:sz w:val="18"/>
                <w:szCs w:val="18"/>
              </w:rPr>
              <w:t xml:space="preserve"> - $10</w:t>
            </w:r>
          </w:p>
        </w:tc>
      </w:tr>
      <w:tr w:rsidR="00AE6A8A" w:rsidTr="00FB4130">
        <w:trPr>
          <w:gridAfter w:val="1"/>
          <w:wAfter w:w="141" w:type="dxa"/>
        </w:trPr>
        <w:tc>
          <w:tcPr>
            <w:tcW w:w="1560" w:type="dxa"/>
            <w:gridSpan w:val="2"/>
            <w:shd w:val="clear" w:color="auto" w:fill="auto"/>
          </w:tcPr>
          <w:p w:rsidR="00AE6A8A" w:rsidRDefault="00AE6A8A" w:rsidP="00444266">
            <w:pPr>
              <w:spacing w:before="240" w:after="240"/>
              <w:rPr>
                <w:rFonts w:cstheme="minorHAnsi"/>
                <w:sz w:val="18"/>
                <w:szCs w:val="18"/>
              </w:rPr>
            </w:pPr>
            <w:r w:rsidRPr="00003DAB">
              <w:rPr>
                <w:rFonts w:cstheme="minorHAnsi"/>
                <w:sz w:val="18"/>
                <w:szCs w:val="18"/>
              </w:rPr>
              <w:t>Maths Methods</w:t>
            </w:r>
          </w:p>
          <w:p w:rsidR="003E2E39" w:rsidRPr="00003DAB" w:rsidRDefault="00842338" w:rsidP="00444266">
            <w:pPr>
              <w:spacing w:before="240" w:after="240"/>
              <w:rPr>
                <w:rFonts w:cstheme="minorHAnsi"/>
                <w:sz w:val="18"/>
                <w:szCs w:val="18"/>
              </w:rPr>
            </w:pPr>
            <w:r>
              <w:rPr>
                <w:rFonts w:cstheme="minorHAnsi"/>
                <w:sz w:val="18"/>
                <w:szCs w:val="18"/>
              </w:rPr>
              <w:t>Semester 1 &amp; 2</w:t>
            </w:r>
          </w:p>
        </w:tc>
        <w:tc>
          <w:tcPr>
            <w:tcW w:w="851" w:type="dxa"/>
            <w:shd w:val="clear" w:color="auto" w:fill="auto"/>
          </w:tcPr>
          <w:p w:rsidR="00AE6A8A" w:rsidRPr="00003DAB" w:rsidRDefault="00AE6A8A" w:rsidP="00444266">
            <w:pPr>
              <w:spacing w:before="240" w:after="240"/>
              <w:jc w:val="center"/>
              <w:rPr>
                <w:rFonts w:cstheme="minorHAnsi"/>
                <w:sz w:val="18"/>
                <w:szCs w:val="18"/>
              </w:rPr>
            </w:pPr>
          </w:p>
        </w:tc>
        <w:tc>
          <w:tcPr>
            <w:tcW w:w="8363" w:type="dxa"/>
            <w:shd w:val="clear" w:color="auto" w:fill="auto"/>
          </w:tcPr>
          <w:p w:rsidR="003E2E39" w:rsidRDefault="003E2E39" w:rsidP="00444266">
            <w:pPr>
              <w:spacing w:after="60"/>
              <w:rPr>
                <w:rFonts w:eastAsia="MS Mincho"/>
                <w:sz w:val="18"/>
                <w:lang w:val="en-GB"/>
              </w:rPr>
            </w:pPr>
            <w:r w:rsidRPr="000121CE">
              <w:rPr>
                <w:rFonts w:cstheme="minorHAnsi"/>
                <w:sz w:val="18"/>
                <w:szCs w:val="18"/>
              </w:rPr>
              <w:t>The unit includes work on the following topics: surds, algebraic fractions,</w:t>
            </w:r>
            <w:r>
              <w:rPr>
                <w:rFonts w:cstheme="minorHAnsi"/>
                <w:sz w:val="18"/>
                <w:szCs w:val="18"/>
              </w:rPr>
              <w:t xml:space="preserve"> </w:t>
            </w:r>
            <w:r w:rsidRPr="000121CE">
              <w:rPr>
                <w:rFonts w:cstheme="minorHAnsi"/>
                <w:sz w:val="18"/>
                <w:szCs w:val="18"/>
              </w:rPr>
              <w:t>trigonometry, probability and solving quadratic equations. Students will be</w:t>
            </w:r>
            <w:r>
              <w:rPr>
                <w:rFonts w:cstheme="minorHAnsi"/>
                <w:sz w:val="18"/>
                <w:szCs w:val="18"/>
              </w:rPr>
              <w:t xml:space="preserve"> </w:t>
            </w:r>
            <w:r w:rsidRPr="000121CE">
              <w:rPr>
                <w:rFonts w:cstheme="minorHAnsi"/>
                <w:sz w:val="18"/>
                <w:szCs w:val="18"/>
              </w:rPr>
              <w:t xml:space="preserve">required to purchase a </w:t>
            </w:r>
            <w:proofErr w:type="spellStart"/>
            <w:r w:rsidRPr="000121CE">
              <w:rPr>
                <w:rFonts w:cstheme="minorHAnsi"/>
                <w:sz w:val="18"/>
                <w:szCs w:val="18"/>
              </w:rPr>
              <w:t>ClassPad</w:t>
            </w:r>
            <w:proofErr w:type="spellEnd"/>
            <w:r w:rsidRPr="000121CE">
              <w:rPr>
                <w:rFonts w:cstheme="minorHAnsi"/>
                <w:sz w:val="18"/>
                <w:szCs w:val="18"/>
              </w:rPr>
              <w:t xml:space="preserve"> calculator.</w:t>
            </w:r>
          </w:p>
          <w:p w:rsidR="00AE6A8A" w:rsidRDefault="00AE6A8A" w:rsidP="003E2E39">
            <w:pPr>
              <w:spacing w:after="60"/>
              <w:rPr>
                <w:rFonts w:eastAsia="MS Mincho"/>
                <w:sz w:val="18"/>
                <w:lang w:val="en-GB"/>
              </w:rPr>
            </w:pPr>
            <w:r w:rsidRPr="00003DAB">
              <w:rPr>
                <w:rFonts w:eastAsia="MS Mincho"/>
                <w:sz w:val="18"/>
                <w:lang w:val="en-GB"/>
              </w:rPr>
              <w:t>Provides the foundation for tertiary study.</w:t>
            </w:r>
            <w:r w:rsidRPr="00003DAB">
              <w:rPr>
                <w:rFonts w:eastAsia="MS Mincho"/>
                <w:sz w:val="18"/>
                <w:lang w:val="en-GB"/>
              </w:rPr>
              <w:br/>
              <w:t xml:space="preserve">Topics studied are:  Linear Functions, Quadratic Equations, </w:t>
            </w:r>
            <w:r w:rsidRPr="00003DAB">
              <w:rPr>
                <w:rFonts w:eastAsia="MS Mincho"/>
                <w:sz w:val="18"/>
                <w:lang w:val="en-GB"/>
              </w:rPr>
              <w:br/>
              <w:t xml:space="preserve">Trigonometric Application, Surface Areas, Simultaneous Equations, Geometry, Indices, </w:t>
            </w:r>
            <w:proofErr w:type="gramStart"/>
            <w:r w:rsidRPr="00003DAB">
              <w:rPr>
                <w:rFonts w:eastAsia="MS Mincho"/>
                <w:sz w:val="18"/>
                <w:lang w:val="en-GB"/>
              </w:rPr>
              <w:t>Probability</w:t>
            </w:r>
            <w:proofErr w:type="gramEnd"/>
            <w:r w:rsidR="00493494">
              <w:rPr>
                <w:rFonts w:eastAsia="MS Mincho"/>
                <w:sz w:val="18"/>
                <w:lang w:val="en-GB"/>
              </w:rPr>
              <w:t>.</w:t>
            </w:r>
          </w:p>
          <w:p w:rsidR="00493494" w:rsidRDefault="00493494" w:rsidP="003E2E39">
            <w:pPr>
              <w:spacing w:after="60"/>
              <w:rPr>
                <w:rFonts w:eastAsia="MS Mincho"/>
                <w:sz w:val="18"/>
                <w:lang w:val="en-GB"/>
              </w:rPr>
            </w:pPr>
          </w:p>
          <w:p w:rsidR="00493494" w:rsidRPr="003E2E39" w:rsidRDefault="005E0F66" w:rsidP="003E2E39">
            <w:pPr>
              <w:spacing w:after="60"/>
              <w:rPr>
                <w:rFonts w:eastAsia="MS Mincho"/>
                <w:sz w:val="18"/>
                <w:lang w:val="en-GB"/>
              </w:rPr>
            </w:pPr>
            <w:r>
              <w:rPr>
                <w:rFonts w:cstheme="minorHAnsi"/>
                <w:b/>
                <w:bCs/>
                <w:color w:val="000000" w:themeColor="text1"/>
                <w:sz w:val="18"/>
                <w:szCs w:val="18"/>
              </w:rPr>
              <w:t>Approximate Unit Charge</w:t>
            </w:r>
            <w:r w:rsidR="00493494" w:rsidRPr="000219A8">
              <w:rPr>
                <w:rFonts w:cstheme="minorHAnsi"/>
                <w:b/>
                <w:bCs/>
                <w:color w:val="000000" w:themeColor="text1"/>
                <w:sz w:val="18"/>
                <w:szCs w:val="18"/>
              </w:rPr>
              <w:t xml:space="preserve"> - $1</w:t>
            </w:r>
            <w:r w:rsidR="00493494">
              <w:rPr>
                <w:rFonts w:cstheme="minorHAnsi"/>
                <w:b/>
                <w:bCs/>
                <w:color w:val="000000" w:themeColor="text1"/>
                <w:sz w:val="18"/>
                <w:szCs w:val="18"/>
              </w:rPr>
              <w:t>5</w:t>
            </w:r>
          </w:p>
        </w:tc>
      </w:tr>
      <w:tr w:rsidR="00AE6A8A" w:rsidTr="00FB4130">
        <w:trPr>
          <w:gridAfter w:val="1"/>
          <w:wAfter w:w="141" w:type="dxa"/>
        </w:trPr>
        <w:tc>
          <w:tcPr>
            <w:tcW w:w="1560" w:type="dxa"/>
            <w:gridSpan w:val="2"/>
            <w:shd w:val="clear" w:color="auto" w:fill="auto"/>
          </w:tcPr>
          <w:p w:rsidR="00AE6A8A" w:rsidRDefault="00AE6A8A" w:rsidP="00444266">
            <w:pPr>
              <w:spacing w:before="240" w:after="240"/>
              <w:rPr>
                <w:rFonts w:cstheme="minorHAnsi"/>
                <w:sz w:val="18"/>
                <w:szCs w:val="18"/>
              </w:rPr>
            </w:pPr>
            <w:r w:rsidRPr="00003DAB">
              <w:rPr>
                <w:rFonts w:cstheme="minorHAnsi"/>
                <w:sz w:val="18"/>
                <w:szCs w:val="18"/>
              </w:rPr>
              <w:t>Specialist Maths</w:t>
            </w:r>
          </w:p>
          <w:p w:rsidR="00033818" w:rsidRPr="00003DAB" w:rsidRDefault="00033818" w:rsidP="00444266">
            <w:pPr>
              <w:spacing w:before="240" w:after="240"/>
              <w:rPr>
                <w:rFonts w:cstheme="minorHAnsi"/>
                <w:sz w:val="18"/>
                <w:szCs w:val="18"/>
              </w:rPr>
            </w:pPr>
            <w:r>
              <w:rPr>
                <w:rFonts w:cstheme="minorHAnsi"/>
                <w:sz w:val="18"/>
                <w:szCs w:val="18"/>
              </w:rPr>
              <w:t>Semester 2 only</w:t>
            </w:r>
          </w:p>
        </w:tc>
        <w:tc>
          <w:tcPr>
            <w:tcW w:w="851" w:type="dxa"/>
            <w:shd w:val="clear" w:color="auto" w:fill="auto"/>
          </w:tcPr>
          <w:p w:rsidR="00AE6A8A" w:rsidRPr="00003DAB" w:rsidRDefault="00AE6A8A" w:rsidP="00444266">
            <w:pPr>
              <w:spacing w:before="240" w:after="240"/>
              <w:jc w:val="center"/>
              <w:rPr>
                <w:rFonts w:cstheme="minorHAnsi"/>
                <w:sz w:val="18"/>
                <w:szCs w:val="18"/>
              </w:rPr>
            </w:pPr>
          </w:p>
        </w:tc>
        <w:tc>
          <w:tcPr>
            <w:tcW w:w="8363" w:type="dxa"/>
            <w:shd w:val="clear" w:color="auto" w:fill="auto"/>
          </w:tcPr>
          <w:p w:rsidR="00AE6A8A" w:rsidRPr="00003DAB" w:rsidRDefault="00AE6A8A" w:rsidP="00444266">
            <w:pPr>
              <w:spacing w:after="60"/>
              <w:rPr>
                <w:rFonts w:eastAsia="MS Mincho"/>
                <w:sz w:val="18"/>
                <w:lang w:val="en-GB"/>
              </w:rPr>
            </w:pPr>
            <w:r w:rsidRPr="00003DAB">
              <w:rPr>
                <w:rFonts w:eastAsia="MS Mincho"/>
                <w:sz w:val="18"/>
                <w:lang w:val="en-GB"/>
              </w:rPr>
              <w:t xml:space="preserve">Students intending to undertake Specialist Maths in VCE are encouraged to take this unit. </w:t>
            </w:r>
          </w:p>
          <w:p w:rsidR="00AE6A8A" w:rsidRDefault="00AE6A8A" w:rsidP="00444266">
            <w:pPr>
              <w:spacing w:after="60"/>
              <w:rPr>
                <w:rFonts w:eastAsia="MS Mincho"/>
                <w:sz w:val="18"/>
                <w:lang w:val="en-GB"/>
              </w:rPr>
            </w:pPr>
            <w:r w:rsidRPr="00003DAB">
              <w:rPr>
                <w:rFonts w:eastAsia="MS Mincho"/>
                <w:sz w:val="18"/>
                <w:lang w:val="en-GB"/>
              </w:rPr>
              <w:t>The ability to use algebra and familiarity with a variety of algebraic techniques is a cornerstone of VCE Mathematics. This course aims to challenge and further develop students’ confidence in the use of algebra as a powerful mathematical tool. Algebraic skills developed in Math Methods will be further extended and applications will be explored.</w:t>
            </w:r>
          </w:p>
          <w:p w:rsidR="00AE6A8A" w:rsidRPr="00003DAB" w:rsidRDefault="00FB4130" w:rsidP="00FB4130">
            <w:pPr>
              <w:spacing w:after="60"/>
              <w:rPr>
                <w:rFonts w:eastAsia="MS Mincho"/>
                <w:sz w:val="18"/>
                <w:lang w:val="en-GB"/>
              </w:rPr>
            </w:pPr>
            <w:r>
              <w:rPr>
                <w:rFonts w:cstheme="minorHAnsi"/>
                <w:b/>
                <w:bCs/>
                <w:color w:val="000000" w:themeColor="text1"/>
                <w:sz w:val="18"/>
                <w:szCs w:val="18"/>
              </w:rPr>
              <w:t>Approximate Unit Charge</w:t>
            </w:r>
            <w:r w:rsidRPr="000219A8">
              <w:rPr>
                <w:rFonts w:cstheme="minorHAnsi"/>
                <w:b/>
                <w:bCs/>
                <w:color w:val="000000" w:themeColor="text1"/>
                <w:sz w:val="18"/>
                <w:szCs w:val="18"/>
              </w:rPr>
              <w:t xml:space="preserve"> - $1</w:t>
            </w:r>
            <w:r>
              <w:rPr>
                <w:rFonts w:cstheme="minorHAnsi"/>
                <w:b/>
                <w:bCs/>
                <w:color w:val="000000" w:themeColor="text1"/>
                <w:sz w:val="18"/>
                <w:szCs w:val="18"/>
              </w:rPr>
              <w:t>5</w:t>
            </w:r>
          </w:p>
        </w:tc>
      </w:tr>
      <w:tr w:rsidR="00AE6A8A" w:rsidTr="00FB4130">
        <w:tc>
          <w:tcPr>
            <w:tcW w:w="10915" w:type="dxa"/>
            <w:gridSpan w:val="5"/>
          </w:tcPr>
          <w:p w:rsidR="00AE6A8A" w:rsidRDefault="00AE6A8A" w:rsidP="00444266">
            <w:pPr>
              <w:spacing w:before="120" w:after="120"/>
              <w:jc w:val="center"/>
              <w:rPr>
                <w:sz w:val="28"/>
                <w:szCs w:val="28"/>
              </w:rPr>
            </w:pPr>
            <w:r>
              <w:rPr>
                <w:b/>
                <w:sz w:val="72"/>
                <w:szCs w:val="72"/>
              </w:rPr>
              <w:lastRenderedPageBreak/>
              <w:t>SCIENCE</w:t>
            </w:r>
          </w:p>
        </w:tc>
      </w:tr>
      <w:tr w:rsidR="00AE6A8A" w:rsidTr="00FB4130">
        <w:tc>
          <w:tcPr>
            <w:tcW w:w="1418" w:type="dxa"/>
          </w:tcPr>
          <w:p w:rsidR="00AE6A8A" w:rsidRPr="000121CE" w:rsidRDefault="00AE6A8A" w:rsidP="00444266">
            <w:pPr>
              <w:spacing w:before="240" w:after="240"/>
              <w:jc w:val="center"/>
              <w:rPr>
                <w:sz w:val="18"/>
                <w:szCs w:val="18"/>
              </w:rPr>
            </w:pPr>
            <w:r>
              <w:rPr>
                <w:sz w:val="18"/>
                <w:szCs w:val="18"/>
              </w:rPr>
              <w:t>Unit name</w:t>
            </w:r>
          </w:p>
        </w:tc>
        <w:tc>
          <w:tcPr>
            <w:tcW w:w="993" w:type="dxa"/>
            <w:gridSpan w:val="2"/>
          </w:tcPr>
          <w:p w:rsidR="00AE6A8A" w:rsidRPr="000121CE" w:rsidRDefault="00AE6A8A" w:rsidP="00444266">
            <w:pPr>
              <w:spacing w:before="240" w:after="240"/>
              <w:jc w:val="center"/>
              <w:rPr>
                <w:sz w:val="18"/>
                <w:szCs w:val="18"/>
              </w:rPr>
            </w:pPr>
            <w:r>
              <w:rPr>
                <w:sz w:val="18"/>
                <w:szCs w:val="18"/>
              </w:rPr>
              <w:t>Code</w:t>
            </w:r>
          </w:p>
        </w:tc>
        <w:tc>
          <w:tcPr>
            <w:tcW w:w="8504" w:type="dxa"/>
            <w:gridSpan w:val="2"/>
          </w:tcPr>
          <w:p w:rsidR="00AE6A8A" w:rsidRPr="000121CE" w:rsidRDefault="00AE6A8A" w:rsidP="00444266">
            <w:pPr>
              <w:spacing w:before="240" w:after="240"/>
              <w:jc w:val="center"/>
              <w:rPr>
                <w:sz w:val="18"/>
                <w:szCs w:val="18"/>
              </w:rPr>
            </w:pPr>
            <w:r w:rsidRPr="000121CE">
              <w:rPr>
                <w:sz w:val="18"/>
                <w:szCs w:val="18"/>
              </w:rPr>
              <w:t>Description</w:t>
            </w:r>
          </w:p>
        </w:tc>
      </w:tr>
      <w:tr w:rsidR="00AE6A8A" w:rsidTr="00FB4130">
        <w:tc>
          <w:tcPr>
            <w:tcW w:w="1418" w:type="dxa"/>
            <w:vAlign w:val="center"/>
          </w:tcPr>
          <w:p w:rsidR="00AE6A8A" w:rsidRDefault="00AE6A8A" w:rsidP="00444266">
            <w:pPr>
              <w:spacing w:before="240" w:after="240"/>
              <w:rPr>
                <w:sz w:val="18"/>
                <w:szCs w:val="18"/>
              </w:rPr>
            </w:pPr>
            <w:r w:rsidRPr="000121CE">
              <w:rPr>
                <w:sz w:val="18"/>
                <w:szCs w:val="18"/>
              </w:rPr>
              <w:t>Smells in Motion</w:t>
            </w:r>
          </w:p>
          <w:p w:rsidR="00A61DB8" w:rsidRPr="000121CE" w:rsidRDefault="00842338" w:rsidP="00444266">
            <w:pPr>
              <w:spacing w:before="240" w:after="240"/>
              <w:rPr>
                <w:sz w:val="18"/>
                <w:szCs w:val="18"/>
              </w:rPr>
            </w:pPr>
            <w:r>
              <w:rPr>
                <w:rFonts w:cstheme="minorHAnsi"/>
                <w:sz w:val="18"/>
                <w:szCs w:val="18"/>
              </w:rPr>
              <w:t>Semester 1 or 2</w:t>
            </w:r>
          </w:p>
        </w:tc>
        <w:tc>
          <w:tcPr>
            <w:tcW w:w="993" w:type="dxa"/>
            <w:gridSpan w:val="2"/>
          </w:tcPr>
          <w:p w:rsidR="00AE6A8A" w:rsidRPr="000121CE" w:rsidRDefault="00AE6A8A" w:rsidP="00444266">
            <w:pPr>
              <w:spacing w:before="240" w:after="240"/>
              <w:jc w:val="center"/>
              <w:rPr>
                <w:sz w:val="18"/>
                <w:szCs w:val="18"/>
              </w:rPr>
            </w:pPr>
          </w:p>
        </w:tc>
        <w:tc>
          <w:tcPr>
            <w:tcW w:w="8504" w:type="dxa"/>
            <w:gridSpan w:val="2"/>
          </w:tcPr>
          <w:p w:rsidR="00E1713A" w:rsidRPr="000121CE" w:rsidRDefault="00AE6A8A" w:rsidP="00FB4130">
            <w:pPr>
              <w:autoSpaceDE w:val="0"/>
              <w:autoSpaceDN w:val="0"/>
              <w:adjustRightInd w:val="0"/>
              <w:spacing w:before="120" w:after="120"/>
              <w:rPr>
                <w:rFonts w:cstheme="minorHAnsi"/>
                <w:sz w:val="18"/>
                <w:szCs w:val="18"/>
              </w:rPr>
            </w:pPr>
            <w:r w:rsidRPr="000121CE">
              <w:rPr>
                <w:rFonts w:cstheme="minorHAnsi"/>
                <w:sz w:val="18"/>
                <w:szCs w:val="18"/>
              </w:rPr>
              <w:t xml:space="preserve">Smells In Motion is a unit that focuses on Chemistry and Physics. Chemistry – By completing this unit, students should be able to outline the development of the current model of atomic structure; explain similarities in the chemical behaviour of elements and their position on the periodic table; use the periodic table to write the electronic arrangements of a range of elements; explain the forces of attraction between particles in different materials; use symbols and balanced chemical equations to summarise chemical reactions; use specific examples to explain the sustainable management of a resource; and be familiar with some hydrocarbons and their </w:t>
            </w:r>
            <w:proofErr w:type="spellStart"/>
            <w:r w:rsidRPr="000121CE">
              <w:rPr>
                <w:rFonts w:cstheme="minorHAnsi"/>
                <w:sz w:val="18"/>
                <w:szCs w:val="18"/>
              </w:rPr>
              <w:t>uses.Physics</w:t>
            </w:r>
            <w:proofErr w:type="spellEnd"/>
            <w:r w:rsidRPr="000121CE">
              <w:rPr>
                <w:rFonts w:cstheme="minorHAnsi"/>
                <w:sz w:val="18"/>
                <w:szCs w:val="18"/>
              </w:rPr>
              <w:t xml:space="preserve"> – By completing this unit, students should be able to explain the relationships between force, mass and movement; interpret graphical information; use mathematical relationships to solve problems involving velocity and acceleration; construct simple electric circuits; derive Ohm’s Law; solve problems involving current, voltage, resistance, power and energy.</w:t>
            </w:r>
            <w:r w:rsidR="00E1713A">
              <w:rPr>
                <w:rFonts w:cstheme="minorHAnsi"/>
                <w:sz w:val="18"/>
                <w:szCs w:val="18"/>
              </w:rPr>
              <w:t xml:space="preserve"> </w:t>
            </w:r>
            <w:r w:rsidRPr="000121CE">
              <w:rPr>
                <w:rFonts w:cstheme="minorHAnsi"/>
                <w:sz w:val="18"/>
                <w:szCs w:val="18"/>
              </w:rPr>
              <w:t>Both sections will require the gathering and interpretation of data through practical work.</w:t>
            </w:r>
            <w:r w:rsidR="00E1713A">
              <w:rPr>
                <w:rFonts w:cstheme="minorHAnsi"/>
                <w:sz w:val="18"/>
                <w:szCs w:val="18"/>
              </w:rPr>
              <w:br/>
            </w:r>
            <w:r w:rsidR="005E0F66">
              <w:rPr>
                <w:rFonts w:cstheme="minorHAnsi"/>
                <w:b/>
                <w:bCs/>
                <w:sz w:val="18"/>
                <w:szCs w:val="18"/>
              </w:rPr>
              <w:t>Approximate Unit Charge</w:t>
            </w:r>
            <w:r w:rsidR="00E1713A" w:rsidRPr="000121CE">
              <w:rPr>
                <w:rFonts w:cstheme="minorHAnsi"/>
                <w:b/>
                <w:bCs/>
                <w:sz w:val="18"/>
                <w:szCs w:val="18"/>
              </w:rPr>
              <w:t xml:space="preserve"> - $</w:t>
            </w:r>
            <w:r w:rsidR="00E1713A">
              <w:rPr>
                <w:rFonts w:cstheme="minorHAnsi"/>
                <w:b/>
                <w:bCs/>
                <w:sz w:val="18"/>
                <w:szCs w:val="18"/>
              </w:rPr>
              <w:t>15</w:t>
            </w:r>
          </w:p>
          <w:p w:rsidR="00AE6A8A" w:rsidRPr="000121CE" w:rsidRDefault="00AE6A8A" w:rsidP="00FB4130">
            <w:pPr>
              <w:autoSpaceDE w:val="0"/>
              <w:autoSpaceDN w:val="0"/>
              <w:adjustRightInd w:val="0"/>
              <w:spacing w:before="120" w:after="120"/>
              <w:rPr>
                <w:rFonts w:cstheme="minorHAnsi"/>
                <w:i/>
                <w:iCs/>
                <w:sz w:val="18"/>
                <w:szCs w:val="18"/>
              </w:rPr>
            </w:pPr>
            <w:r w:rsidRPr="000121CE">
              <w:rPr>
                <w:rFonts w:cstheme="minorHAnsi"/>
                <w:b/>
                <w:bCs/>
                <w:sz w:val="18"/>
                <w:szCs w:val="18"/>
              </w:rPr>
              <w:t>NOTE</w:t>
            </w:r>
            <w:r w:rsidRPr="000121CE">
              <w:rPr>
                <w:rFonts w:cstheme="minorHAnsi"/>
                <w:sz w:val="18"/>
                <w:szCs w:val="18"/>
              </w:rPr>
              <w:t xml:space="preserve">: </w:t>
            </w:r>
            <w:r w:rsidRPr="000121CE">
              <w:rPr>
                <w:rFonts w:cstheme="minorHAnsi"/>
                <w:i/>
                <w:iCs/>
                <w:sz w:val="18"/>
                <w:szCs w:val="18"/>
              </w:rPr>
              <w:t xml:space="preserve">This unit provides the necessary background for students intending to study Chemistry and/or Physics at VCE level. It is recommended students have attempted, or are attempting, </w:t>
            </w:r>
            <w:r w:rsidR="00D00B94">
              <w:rPr>
                <w:rFonts w:cstheme="minorHAnsi"/>
                <w:i/>
                <w:iCs/>
                <w:sz w:val="18"/>
                <w:szCs w:val="18"/>
              </w:rPr>
              <w:t>Maths Methods and/or Specialist Maths</w:t>
            </w:r>
          </w:p>
        </w:tc>
      </w:tr>
      <w:tr w:rsidR="00AE6A8A" w:rsidTr="00FB4130">
        <w:tc>
          <w:tcPr>
            <w:tcW w:w="1418" w:type="dxa"/>
            <w:vAlign w:val="center"/>
          </w:tcPr>
          <w:p w:rsidR="00AE6A8A" w:rsidRDefault="00AE6A8A" w:rsidP="00444266">
            <w:pPr>
              <w:spacing w:before="240" w:after="240"/>
              <w:rPr>
                <w:sz w:val="18"/>
                <w:szCs w:val="18"/>
              </w:rPr>
            </w:pPr>
            <w:r w:rsidRPr="000121CE">
              <w:rPr>
                <w:sz w:val="18"/>
                <w:szCs w:val="18"/>
              </w:rPr>
              <w:t>DNA All the Way</w:t>
            </w:r>
          </w:p>
          <w:p w:rsidR="00A61DB8" w:rsidRDefault="00A61DB8" w:rsidP="00444266">
            <w:pPr>
              <w:spacing w:before="240" w:after="240"/>
              <w:rPr>
                <w:sz w:val="18"/>
                <w:szCs w:val="18"/>
              </w:rPr>
            </w:pPr>
            <w:r>
              <w:rPr>
                <w:sz w:val="18"/>
                <w:szCs w:val="18"/>
              </w:rPr>
              <w:t>(Biology)</w:t>
            </w:r>
          </w:p>
          <w:p w:rsidR="00842338" w:rsidRPr="000121CE" w:rsidRDefault="00842338" w:rsidP="00444266">
            <w:pPr>
              <w:spacing w:before="240" w:after="240"/>
              <w:rPr>
                <w:sz w:val="18"/>
                <w:szCs w:val="18"/>
              </w:rPr>
            </w:pPr>
            <w:r>
              <w:rPr>
                <w:rFonts w:cstheme="minorHAnsi"/>
                <w:sz w:val="18"/>
                <w:szCs w:val="18"/>
              </w:rPr>
              <w:t>Semester 1 or 2</w:t>
            </w:r>
          </w:p>
        </w:tc>
        <w:tc>
          <w:tcPr>
            <w:tcW w:w="993" w:type="dxa"/>
            <w:gridSpan w:val="2"/>
          </w:tcPr>
          <w:p w:rsidR="00AE6A8A" w:rsidRPr="000121CE" w:rsidRDefault="00AE6A8A" w:rsidP="00444266">
            <w:pPr>
              <w:spacing w:before="240" w:after="240"/>
              <w:jc w:val="center"/>
              <w:rPr>
                <w:sz w:val="18"/>
                <w:szCs w:val="18"/>
              </w:rPr>
            </w:pPr>
          </w:p>
        </w:tc>
        <w:tc>
          <w:tcPr>
            <w:tcW w:w="8504" w:type="dxa"/>
            <w:gridSpan w:val="2"/>
          </w:tcPr>
          <w:p w:rsidR="00E1713A" w:rsidRDefault="00AE6A8A" w:rsidP="00FB4130">
            <w:pPr>
              <w:autoSpaceDE w:val="0"/>
              <w:autoSpaceDN w:val="0"/>
              <w:adjustRightInd w:val="0"/>
              <w:spacing w:before="120" w:after="120"/>
              <w:rPr>
                <w:rFonts w:cstheme="minorHAnsi"/>
                <w:b/>
                <w:bCs/>
                <w:sz w:val="18"/>
                <w:szCs w:val="18"/>
              </w:rPr>
            </w:pPr>
            <w:r w:rsidRPr="000121CE">
              <w:rPr>
                <w:rFonts w:cstheme="minorHAnsi"/>
                <w:sz w:val="18"/>
                <w:szCs w:val="18"/>
              </w:rPr>
              <w:t xml:space="preserve">DNA All The Way is a unit investigating the structure of DNA and the function of genes and how they allow the transmission of traits from one generation to another. Students will learn to use Punnett Squares to predict the results from specific mating examples. The theory of evolution by natural selection, which explains the diversity of living things, and the evidence that supports this theory will be considered. Students will learn about advances in gene technologies, such as gene therapy and genetic engineering, and the ethical considerations that surround these. This unit provides a strong background for entry into VCE Biology and is highly recommended for all students who wish to study VCE Biology. </w:t>
            </w:r>
          </w:p>
          <w:p w:rsidR="00AE6A8A" w:rsidRPr="00D00B94" w:rsidRDefault="005E0F66" w:rsidP="00FB4130">
            <w:pPr>
              <w:autoSpaceDE w:val="0"/>
              <w:autoSpaceDN w:val="0"/>
              <w:adjustRightInd w:val="0"/>
              <w:spacing w:before="120" w:after="120"/>
              <w:rPr>
                <w:rFonts w:cstheme="minorHAnsi"/>
                <w:b/>
                <w:bCs/>
                <w:sz w:val="18"/>
                <w:szCs w:val="18"/>
              </w:rPr>
            </w:pPr>
            <w:r>
              <w:rPr>
                <w:rFonts w:cstheme="minorHAnsi"/>
                <w:b/>
                <w:bCs/>
                <w:sz w:val="18"/>
                <w:szCs w:val="18"/>
              </w:rPr>
              <w:t>Approximate Unit Charge</w:t>
            </w:r>
            <w:r w:rsidR="00AE6A8A" w:rsidRPr="000121CE">
              <w:rPr>
                <w:rFonts w:cstheme="minorHAnsi"/>
                <w:b/>
                <w:bCs/>
                <w:sz w:val="18"/>
                <w:szCs w:val="18"/>
              </w:rPr>
              <w:t xml:space="preserve"> - $32</w:t>
            </w:r>
          </w:p>
        </w:tc>
      </w:tr>
      <w:tr w:rsidR="00AE6A8A" w:rsidTr="00FB4130">
        <w:tc>
          <w:tcPr>
            <w:tcW w:w="1418" w:type="dxa"/>
            <w:vAlign w:val="center"/>
          </w:tcPr>
          <w:p w:rsidR="00AE6A8A" w:rsidRDefault="00AE6A8A" w:rsidP="00444266">
            <w:pPr>
              <w:spacing w:before="240" w:after="240"/>
              <w:rPr>
                <w:sz w:val="18"/>
                <w:szCs w:val="18"/>
              </w:rPr>
            </w:pPr>
            <w:r>
              <w:rPr>
                <w:sz w:val="18"/>
                <w:szCs w:val="18"/>
              </w:rPr>
              <w:t>Introduction to Psychology</w:t>
            </w:r>
          </w:p>
          <w:p w:rsidR="00842338" w:rsidRPr="000121CE" w:rsidRDefault="00842338" w:rsidP="00444266">
            <w:pPr>
              <w:spacing w:before="240" w:after="240"/>
              <w:rPr>
                <w:sz w:val="18"/>
                <w:szCs w:val="18"/>
              </w:rPr>
            </w:pPr>
            <w:r>
              <w:rPr>
                <w:rFonts w:cstheme="minorHAnsi"/>
                <w:sz w:val="18"/>
                <w:szCs w:val="18"/>
              </w:rPr>
              <w:t>Semester 1 or 2</w:t>
            </w:r>
          </w:p>
        </w:tc>
        <w:tc>
          <w:tcPr>
            <w:tcW w:w="993" w:type="dxa"/>
            <w:gridSpan w:val="2"/>
          </w:tcPr>
          <w:p w:rsidR="00AE6A8A" w:rsidRPr="000121CE" w:rsidRDefault="00AE6A8A" w:rsidP="00444266">
            <w:pPr>
              <w:spacing w:before="240" w:after="240"/>
              <w:jc w:val="center"/>
              <w:rPr>
                <w:sz w:val="18"/>
                <w:szCs w:val="18"/>
              </w:rPr>
            </w:pPr>
          </w:p>
        </w:tc>
        <w:tc>
          <w:tcPr>
            <w:tcW w:w="8504" w:type="dxa"/>
            <w:gridSpan w:val="2"/>
          </w:tcPr>
          <w:p w:rsidR="00AE6A8A" w:rsidRDefault="00AE6A8A" w:rsidP="00444266">
            <w:pPr>
              <w:autoSpaceDE w:val="0"/>
              <w:autoSpaceDN w:val="0"/>
              <w:adjustRightInd w:val="0"/>
              <w:spacing w:before="240" w:after="240"/>
              <w:rPr>
                <w:rFonts w:cstheme="minorHAnsi"/>
                <w:sz w:val="18"/>
                <w:szCs w:val="18"/>
              </w:rPr>
            </w:pPr>
            <w:r w:rsidRPr="00AE6A8A">
              <w:rPr>
                <w:rFonts w:cstheme="minorHAnsi"/>
                <w:sz w:val="18"/>
                <w:szCs w:val="18"/>
              </w:rPr>
              <w:t>Through consideration of Experimental Psychology, students are introduced to the scientific method and develop their ability to formulate and test hypotheses in ethically responsible ways. They use a range of analytical methods to evaluate data and arrive at valid conclusions. Students explore the area of Clinical Psychology and the role Psychologists play in the diagnosis, treatment and management of mental illness. By focusing on the nervous system, students explore how their body systems sense and respond to changes in their environment.</w:t>
            </w:r>
          </w:p>
          <w:p w:rsidR="00E1713A" w:rsidRPr="000121CE" w:rsidRDefault="005E0F66" w:rsidP="00444266">
            <w:pPr>
              <w:autoSpaceDE w:val="0"/>
              <w:autoSpaceDN w:val="0"/>
              <w:adjustRightInd w:val="0"/>
              <w:spacing w:before="240" w:after="240"/>
              <w:rPr>
                <w:rFonts w:cstheme="minorHAnsi"/>
                <w:sz w:val="18"/>
                <w:szCs w:val="18"/>
              </w:rPr>
            </w:pPr>
            <w:r>
              <w:rPr>
                <w:rFonts w:cstheme="minorHAnsi"/>
                <w:b/>
                <w:bCs/>
                <w:sz w:val="18"/>
                <w:szCs w:val="18"/>
              </w:rPr>
              <w:t>Approximate Unit Charge</w:t>
            </w:r>
            <w:r w:rsidR="00E1713A" w:rsidRPr="000121CE">
              <w:rPr>
                <w:rFonts w:cstheme="minorHAnsi"/>
                <w:b/>
                <w:bCs/>
                <w:sz w:val="18"/>
                <w:szCs w:val="18"/>
              </w:rPr>
              <w:t xml:space="preserve"> - $</w:t>
            </w:r>
            <w:r w:rsidR="00E1713A">
              <w:rPr>
                <w:rFonts w:cstheme="minorHAnsi"/>
                <w:b/>
                <w:bCs/>
                <w:sz w:val="18"/>
                <w:szCs w:val="18"/>
              </w:rPr>
              <w:t>15</w:t>
            </w:r>
          </w:p>
        </w:tc>
      </w:tr>
      <w:tr w:rsidR="00AE6A8A" w:rsidTr="00FB4130">
        <w:tc>
          <w:tcPr>
            <w:tcW w:w="1418" w:type="dxa"/>
            <w:tcBorders>
              <w:bottom w:val="single" w:sz="4" w:space="0" w:color="auto"/>
            </w:tcBorders>
            <w:vAlign w:val="center"/>
          </w:tcPr>
          <w:p w:rsidR="00444266" w:rsidRPr="00444266" w:rsidRDefault="00AE6A8A" w:rsidP="00444266">
            <w:pPr>
              <w:spacing w:before="240" w:after="240"/>
              <w:rPr>
                <w:sz w:val="18"/>
                <w:szCs w:val="18"/>
              </w:rPr>
            </w:pPr>
            <w:r w:rsidRPr="000121CE">
              <w:rPr>
                <w:sz w:val="18"/>
                <w:szCs w:val="18"/>
              </w:rPr>
              <w:t>The Big Bang Theory</w:t>
            </w:r>
            <w:r w:rsidR="00444266">
              <w:rPr>
                <w:sz w:val="18"/>
                <w:szCs w:val="18"/>
              </w:rPr>
              <w:br/>
            </w:r>
            <w:r w:rsidR="00A61DB8">
              <w:rPr>
                <w:sz w:val="18"/>
                <w:szCs w:val="18"/>
              </w:rPr>
              <w:t>(Physics)</w:t>
            </w:r>
          </w:p>
          <w:p w:rsidR="00842338" w:rsidRPr="000121CE" w:rsidRDefault="00842338" w:rsidP="00444266">
            <w:pPr>
              <w:spacing w:before="240" w:after="240"/>
              <w:rPr>
                <w:sz w:val="18"/>
                <w:szCs w:val="18"/>
              </w:rPr>
            </w:pPr>
            <w:r>
              <w:rPr>
                <w:rFonts w:cstheme="minorHAnsi"/>
                <w:sz w:val="18"/>
                <w:szCs w:val="18"/>
              </w:rPr>
              <w:t>Semester 1 or 2</w:t>
            </w:r>
          </w:p>
        </w:tc>
        <w:tc>
          <w:tcPr>
            <w:tcW w:w="993" w:type="dxa"/>
            <w:gridSpan w:val="2"/>
            <w:tcBorders>
              <w:bottom w:val="single" w:sz="4" w:space="0" w:color="auto"/>
            </w:tcBorders>
          </w:tcPr>
          <w:p w:rsidR="00AE6A8A" w:rsidRPr="000121CE" w:rsidRDefault="00AE6A8A" w:rsidP="00444266">
            <w:pPr>
              <w:spacing w:before="240" w:after="240"/>
              <w:jc w:val="center"/>
              <w:rPr>
                <w:sz w:val="18"/>
                <w:szCs w:val="18"/>
              </w:rPr>
            </w:pPr>
          </w:p>
        </w:tc>
        <w:tc>
          <w:tcPr>
            <w:tcW w:w="8504" w:type="dxa"/>
            <w:gridSpan w:val="2"/>
            <w:tcBorders>
              <w:bottom w:val="single" w:sz="4" w:space="0" w:color="auto"/>
            </w:tcBorders>
          </w:tcPr>
          <w:p w:rsidR="00AE6A8A" w:rsidRDefault="00AE6A8A" w:rsidP="00444266">
            <w:pPr>
              <w:autoSpaceDE w:val="0"/>
              <w:autoSpaceDN w:val="0"/>
              <w:adjustRightInd w:val="0"/>
              <w:spacing w:before="240" w:after="240"/>
              <w:rPr>
                <w:rFonts w:cstheme="minorHAnsi"/>
                <w:sz w:val="18"/>
                <w:szCs w:val="18"/>
              </w:rPr>
            </w:pPr>
            <w:r w:rsidRPr="000121CE">
              <w:rPr>
                <w:rFonts w:cstheme="minorHAnsi"/>
                <w:sz w:val="18"/>
                <w:szCs w:val="18"/>
              </w:rPr>
              <w:t>What is the universe made of and how did it come to be?</w:t>
            </w:r>
            <w:r>
              <w:rPr>
                <w:rFonts w:cstheme="minorHAnsi"/>
                <w:sz w:val="18"/>
                <w:szCs w:val="18"/>
              </w:rPr>
              <w:t xml:space="preserve"> </w:t>
            </w:r>
            <w:r w:rsidRPr="000121CE">
              <w:rPr>
                <w:rFonts w:cstheme="minorHAnsi"/>
                <w:sz w:val="18"/>
                <w:szCs w:val="18"/>
              </w:rPr>
              <w:t>These are the questions we will be investigating throughout this unit.</w:t>
            </w:r>
            <w:r>
              <w:rPr>
                <w:rFonts w:cstheme="minorHAnsi"/>
                <w:sz w:val="18"/>
                <w:szCs w:val="18"/>
              </w:rPr>
              <w:t xml:space="preserve"> </w:t>
            </w:r>
            <w:r w:rsidRPr="000121CE">
              <w:rPr>
                <w:rFonts w:cstheme="minorHAnsi"/>
                <w:sz w:val="18"/>
                <w:szCs w:val="18"/>
              </w:rPr>
              <w:t>We will examine current understanding of the origin of the universe</w:t>
            </w:r>
            <w:r>
              <w:rPr>
                <w:rFonts w:cstheme="minorHAnsi"/>
                <w:sz w:val="18"/>
                <w:szCs w:val="18"/>
              </w:rPr>
              <w:t xml:space="preserve"> </w:t>
            </w:r>
            <w:r w:rsidRPr="000121CE">
              <w:rPr>
                <w:rFonts w:cstheme="minorHAnsi"/>
                <w:sz w:val="18"/>
                <w:szCs w:val="18"/>
              </w:rPr>
              <w:t>and how that understanding has changed over time. The life cycle of</w:t>
            </w:r>
            <w:r>
              <w:rPr>
                <w:rFonts w:cstheme="minorHAnsi"/>
                <w:sz w:val="18"/>
                <w:szCs w:val="18"/>
              </w:rPr>
              <w:t xml:space="preserve"> </w:t>
            </w:r>
            <w:r w:rsidRPr="000121CE">
              <w:rPr>
                <w:rFonts w:cstheme="minorHAnsi"/>
                <w:sz w:val="18"/>
                <w:szCs w:val="18"/>
              </w:rPr>
              <w:t>stars and the galaxies they inhabit will also be covered. Students will</w:t>
            </w:r>
            <w:r>
              <w:rPr>
                <w:rFonts w:cstheme="minorHAnsi"/>
                <w:sz w:val="18"/>
                <w:szCs w:val="18"/>
              </w:rPr>
              <w:t xml:space="preserve"> </w:t>
            </w:r>
            <w:r w:rsidRPr="000121CE">
              <w:rPr>
                <w:rFonts w:cstheme="minorHAnsi"/>
                <w:sz w:val="18"/>
                <w:szCs w:val="18"/>
              </w:rPr>
              <w:t>develop an understanding of gravity and light, and how we use these</w:t>
            </w:r>
            <w:r>
              <w:rPr>
                <w:rFonts w:cstheme="minorHAnsi"/>
                <w:sz w:val="18"/>
                <w:szCs w:val="18"/>
              </w:rPr>
              <w:t xml:space="preserve"> </w:t>
            </w:r>
            <w:r w:rsidRPr="000121CE">
              <w:rPr>
                <w:rFonts w:cstheme="minorHAnsi"/>
                <w:sz w:val="18"/>
                <w:szCs w:val="18"/>
              </w:rPr>
              <w:t>to further explore our universe.</w:t>
            </w:r>
            <w:r>
              <w:rPr>
                <w:rFonts w:cstheme="minorHAnsi"/>
                <w:sz w:val="18"/>
                <w:szCs w:val="18"/>
              </w:rPr>
              <w:t xml:space="preserve"> </w:t>
            </w:r>
            <w:r w:rsidRPr="000121CE">
              <w:rPr>
                <w:rFonts w:cstheme="minorHAnsi"/>
                <w:sz w:val="18"/>
                <w:szCs w:val="18"/>
              </w:rPr>
              <w:t>This Physics-based unit is highly recommended if you intend to study</w:t>
            </w:r>
            <w:r>
              <w:rPr>
                <w:rFonts w:cstheme="minorHAnsi"/>
                <w:sz w:val="18"/>
                <w:szCs w:val="18"/>
              </w:rPr>
              <w:t xml:space="preserve"> </w:t>
            </w:r>
            <w:r w:rsidRPr="000121CE">
              <w:rPr>
                <w:rFonts w:cstheme="minorHAnsi"/>
                <w:sz w:val="18"/>
                <w:szCs w:val="18"/>
              </w:rPr>
              <w:t>VCE Physics.</w:t>
            </w:r>
          </w:p>
          <w:p w:rsidR="00E1713A" w:rsidRPr="000121CE" w:rsidRDefault="005E0F66" w:rsidP="00444266">
            <w:pPr>
              <w:autoSpaceDE w:val="0"/>
              <w:autoSpaceDN w:val="0"/>
              <w:adjustRightInd w:val="0"/>
              <w:spacing w:before="240" w:after="240"/>
              <w:rPr>
                <w:rFonts w:cstheme="minorHAnsi"/>
                <w:sz w:val="18"/>
                <w:szCs w:val="18"/>
              </w:rPr>
            </w:pPr>
            <w:r>
              <w:rPr>
                <w:rFonts w:cstheme="minorHAnsi"/>
                <w:b/>
                <w:bCs/>
                <w:sz w:val="18"/>
                <w:szCs w:val="18"/>
              </w:rPr>
              <w:t>Approximate Unit Charge</w:t>
            </w:r>
            <w:r w:rsidR="00E1713A" w:rsidRPr="000121CE">
              <w:rPr>
                <w:rFonts w:cstheme="minorHAnsi"/>
                <w:b/>
                <w:bCs/>
                <w:sz w:val="18"/>
                <w:szCs w:val="18"/>
              </w:rPr>
              <w:t xml:space="preserve"> - $</w:t>
            </w:r>
            <w:r w:rsidR="00E1713A">
              <w:rPr>
                <w:rFonts w:cstheme="minorHAnsi"/>
                <w:b/>
                <w:bCs/>
                <w:sz w:val="18"/>
                <w:szCs w:val="18"/>
              </w:rPr>
              <w:t>15</w:t>
            </w:r>
          </w:p>
        </w:tc>
      </w:tr>
      <w:tr w:rsidR="00AE6A8A" w:rsidTr="00FB4130">
        <w:tc>
          <w:tcPr>
            <w:tcW w:w="1418" w:type="dxa"/>
            <w:shd w:val="clear" w:color="auto" w:fill="auto"/>
            <w:vAlign w:val="center"/>
          </w:tcPr>
          <w:p w:rsidR="00AE6A8A" w:rsidRDefault="00AE6A8A" w:rsidP="00444266">
            <w:pPr>
              <w:spacing w:before="240" w:after="240"/>
              <w:rPr>
                <w:sz w:val="18"/>
                <w:szCs w:val="18"/>
              </w:rPr>
            </w:pPr>
            <w:r>
              <w:rPr>
                <w:sz w:val="18"/>
                <w:szCs w:val="18"/>
              </w:rPr>
              <w:t>General Science</w:t>
            </w:r>
          </w:p>
          <w:p w:rsidR="00842338" w:rsidRPr="000121CE" w:rsidRDefault="00842338" w:rsidP="00444266">
            <w:pPr>
              <w:spacing w:before="240" w:after="240"/>
              <w:rPr>
                <w:sz w:val="18"/>
                <w:szCs w:val="18"/>
              </w:rPr>
            </w:pPr>
            <w:r>
              <w:rPr>
                <w:rFonts w:cstheme="minorHAnsi"/>
                <w:sz w:val="18"/>
                <w:szCs w:val="18"/>
              </w:rPr>
              <w:t>Semester 1 or 2</w:t>
            </w:r>
          </w:p>
        </w:tc>
        <w:tc>
          <w:tcPr>
            <w:tcW w:w="993" w:type="dxa"/>
            <w:gridSpan w:val="2"/>
            <w:shd w:val="clear" w:color="auto" w:fill="auto"/>
          </w:tcPr>
          <w:p w:rsidR="00AE6A8A" w:rsidRPr="000121CE" w:rsidRDefault="00AE6A8A" w:rsidP="00444266">
            <w:pPr>
              <w:spacing w:before="240" w:after="240"/>
              <w:jc w:val="center"/>
              <w:rPr>
                <w:sz w:val="18"/>
                <w:szCs w:val="18"/>
              </w:rPr>
            </w:pPr>
          </w:p>
        </w:tc>
        <w:tc>
          <w:tcPr>
            <w:tcW w:w="8504" w:type="dxa"/>
            <w:gridSpan w:val="2"/>
            <w:shd w:val="clear" w:color="auto" w:fill="auto"/>
          </w:tcPr>
          <w:p w:rsidR="00AE6A8A" w:rsidRPr="00003DAB" w:rsidRDefault="00AE6A8A" w:rsidP="00444266">
            <w:pPr>
              <w:autoSpaceDE w:val="0"/>
              <w:autoSpaceDN w:val="0"/>
              <w:adjustRightInd w:val="0"/>
              <w:spacing w:before="240" w:after="240"/>
              <w:rPr>
                <w:rFonts w:cstheme="minorHAnsi"/>
                <w:sz w:val="18"/>
                <w:szCs w:val="18"/>
                <w:lang w:val="en-GB"/>
              </w:rPr>
            </w:pPr>
            <w:r w:rsidRPr="00003DAB">
              <w:rPr>
                <w:rFonts w:cstheme="minorHAnsi"/>
                <w:sz w:val="18"/>
                <w:szCs w:val="18"/>
                <w:lang w:val="en-GB"/>
              </w:rPr>
              <w:t xml:space="preserve">This unit aims to provide students with an interesting and relevant semester of Science for those who have had difficulty with this subject in previous years and are not expecting to continue with Science in Year 11. </w:t>
            </w:r>
          </w:p>
          <w:p w:rsidR="00AE6A8A" w:rsidRDefault="00AE6A8A" w:rsidP="00E1713A">
            <w:pPr>
              <w:autoSpaceDE w:val="0"/>
              <w:autoSpaceDN w:val="0"/>
              <w:adjustRightInd w:val="0"/>
              <w:spacing w:before="240" w:after="240"/>
              <w:rPr>
                <w:rFonts w:cstheme="minorHAnsi"/>
                <w:sz w:val="18"/>
                <w:szCs w:val="18"/>
                <w:lang w:val="en-GB"/>
              </w:rPr>
            </w:pPr>
            <w:r w:rsidRPr="00003DAB">
              <w:rPr>
                <w:rFonts w:cstheme="minorHAnsi"/>
                <w:b/>
                <w:i/>
                <w:sz w:val="18"/>
                <w:szCs w:val="18"/>
                <w:lang w:val="en-GB"/>
              </w:rPr>
              <w:t xml:space="preserve">Topics covered are: </w:t>
            </w:r>
            <w:r w:rsidRPr="00003DAB">
              <w:rPr>
                <w:rFonts w:cstheme="minorHAnsi"/>
                <w:sz w:val="18"/>
                <w:szCs w:val="18"/>
                <w:lang w:val="en-GB"/>
              </w:rPr>
              <w:t>Human Physiology (Biological Science): Students undertake a number of dissections to investigate the structure and function of the circulatory, respiratory and skeletal systems. Forensic Science (Chemical Science): Students investigate the use of Science in solving crimes through theory and practical activities.</w:t>
            </w:r>
          </w:p>
          <w:p w:rsidR="00E1713A" w:rsidRPr="00E1713A" w:rsidRDefault="005E0F66" w:rsidP="00E1713A">
            <w:pPr>
              <w:autoSpaceDE w:val="0"/>
              <w:autoSpaceDN w:val="0"/>
              <w:adjustRightInd w:val="0"/>
              <w:spacing w:before="240" w:after="240"/>
              <w:rPr>
                <w:rFonts w:cstheme="minorHAnsi"/>
                <w:sz w:val="18"/>
                <w:szCs w:val="18"/>
              </w:rPr>
            </w:pPr>
            <w:r>
              <w:rPr>
                <w:rFonts w:cstheme="minorHAnsi"/>
                <w:b/>
                <w:bCs/>
                <w:sz w:val="18"/>
                <w:szCs w:val="18"/>
              </w:rPr>
              <w:t>Approximate Unit Charge</w:t>
            </w:r>
            <w:r w:rsidR="00E1713A" w:rsidRPr="000121CE">
              <w:rPr>
                <w:rFonts w:cstheme="minorHAnsi"/>
                <w:b/>
                <w:bCs/>
                <w:sz w:val="18"/>
                <w:szCs w:val="18"/>
              </w:rPr>
              <w:t xml:space="preserve"> - $</w:t>
            </w:r>
            <w:r w:rsidR="00E1713A">
              <w:rPr>
                <w:rFonts w:cstheme="minorHAnsi"/>
                <w:b/>
                <w:bCs/>
                <w:sz w:val="18"/>
                <w:szCs w:val="18"/>
              </w:rPr>
              <w:t>15</w:t>
            </w:r>
          </w:p>
        </w:tc>
      </w:tr>
    </w:tbl>
    <w:p w:rsidR="00A80551" w:rsidRDefault="00A80551">
      <w:pPr>
        <w:rPr>
          <w:sz w:val="28"/>
          <w:szCs w:val="28"/>
        </w:rPr>
      </w:pPr>
    </w:p>
    <w:tbl>
      <w:tblPr>
        <w:tblStyle w:val="TableGrid"/>
        <w:tblW w:w="10916" w:type="dxa"/>
        <w:tblInd w:w="-856" w:type="dxa"/>
        <w:tblLook w:val="04A0" w:firstRow="1" w:lastRow="0" w:firstColumn="1" w:lastColumn="0" w:noHBand="0" w:noVBand="1"/>
      </w:tblPr>
      <w:tblGrid>
        <w:gridCol w:w="1418"/>
        <w:gridCol w:w="993"/>
        <w:gridCol w:w="8505"/>
      </w:tblGrid>
      <w:tr w:rsidR="00444266" w:rsidTr="00444266">
        <w:tc>
          <w:tcPr>
            <w:tcW w:w="10916" w:type="dxa"/>
            <w:gridSpan w:val="3"/>
          </w:tcPr>
          <w:p w:rsidR="00444266" w:rsidRDefault="00444266" w:rsidP="00444266">
            <w:pPr>
              <w:spacing w:before="120" w:after="120"/>
              <w:jc w:val="center"/>
              <w:rPr>
                <w:sz w:val="28"/>
                <w:szCs w:val="28"/>
              </w:rPr>
            </w:pPr>
            <w:r>
              <w:rPr>
                <w:b/>
                <w:sz w:val="72"/>
                <w:szCs w:val="72"/>
              </w:rPr>
              <w:lastRenderedPageBreak/>
              <w:t>HUMANITIES</w:t>
            </w:r>
          </w:p>
        </w:tc>
      </w:tr>
      <w:tr w:rsidR="00444266" w:rsidTr="00444266">
        <w:tc>
          <w:tcPr>
            <w:tcW w:w="1418" w:type="dxa"/>
          </w:tcPr>
          <w:p w:rsidR="00444266" w:rsidRPr="000121CE" w:rsidRDefault="00444266" w:rsidP="00444266">
            <w:pPr>
              <w:spacing w:before="120" w:after="120"/>
              <w:jc w:val="center"/>
              <w:rPr>
                <w:sz w:val="18"/>
                <w:szCs w:val="18"/>
              </w:rPr>
            </w:pPr>
            <w:r>
              <w:rPr>
                <w:sz w:val="18"/>
                <w:szCs w:val="18"/>
              </w:rPr>
              <w:t>Unit name</w:t>
            </w:r>
          </w:p>
        </w:tc>
        <w:tc>
          <w:tcPr>
            <w:tcW w:w="993" w:type="dxa"/>
          </w:tcPr>
          <w:p w:rsidR="00444266" w:rsidRPr="000121CE" w:rsidRDefault="00444266" w:rsidP="00444266">
            <w:pPr>
              <w:spacing w:before="120" w:after="120"/>
              <w:jc w:val="center"/>
              <w:rPr>
                <w:sz w:val="18"/>
                <w:szCs w:val="18"/>
              </w:rPr>
            </w:pPr>
            <w:r>
              <w:rPr>
                <w:sz w:val="18"/>
                <w:szCs w:val="18"/>
              </w:rPr>
              <w:t>Code</w:t>
            </w:r>
          </w:p>
        </w:tc>
        <w:tc>
          <w:tcPr>
            <w:tcW w:w="8505" w:type="dxa"/>
          </w:tcPr>
          <w:p w:rsidR="00444266" w:rsidRPr="000121CE" w:rsidRDefault="00444266" w:rsidP="00444266">
            <w:pPr>
              <w:spacing w:before="120" w:after="120"/>
              <w:jc w:val="center"/>
              <w:rPr>
                <w:sz w:val="18"/>
                <w:szCs w:val="18"/>
              </w:rPr>
            </w:pPr>
            <w:r w:rsidRPr="000121CE">
              <w:rPr>
                <w:sz w:val="18"/>
                <w:szCs w:val="18"/>
              </w:rPr>
              <w:t>Description</w:t>
            </w:r>
          </w:p>
        </w:tc>
      </w:tr>
      <w:tr w:rsidR="00444266" w:rsidTr="00444266">
        <w:tc>
          <w:tcPr>
            <w:tcW w:w="1418" w:type="dxa"/>
            <w:vAlign w:val="center"/>
          </w:tcPr>
          <w:p w:rsidR="00444266" w:rsidRDefault="00444266" w:rsidP="00444266">
            <w:pPr>
              <w:spacing w:before="120" w:after="120"/>
              <w:rPr>
                <w:i/>
                <w:sz w:val="18"/>
                <w:szCs w:val="18"/>
              </w:rPr>
            </w:pPr>
            <w:r w:rsidRPr="000121CE">
              <w:rPr>
                <w:sz w:val="18"/>
                <w:szCs w:val="18"/>
              </w:rPr>
              <w:t xml:space="preserve">Money </w:t>
            </w:r>
            <w:proofErr w:type="spellStart"/>
            <w:r w:rsidRPr="000121CE">
              <w:rPr>
                <w:sz w:val="18"/>
                <w:szCs w:val="18"/>
              </w:rPr>
              <w:t>Money</w:t>
            </w:r>
            <w:proofErr w:type="spellEnd"/>
            <w:r w:rsidRPr="000121CE">
              <w:rPr>
                <w:sz w:val="18"/>
                <w:szCs w:val="18"/>
              </w:rPr>
              <w:t xml:space="preserve"> </w:t>
            </w:r>
            <w:proofErr w:type="spellStart"/>
            <w:r w:rsidRPr="000121CE">
              <w:rPr>
                <w:sz w:val="18"/>
                <w:szCs w:val="18"/>
              </w:rPr>
              <w:t>Money</w:t>
            </w:r>
            <w:proofErr w:type="spellEnd"/>
            <w:r w:rsidRPr="000121CE">
              <w:rPr>
                <w:sz w:val="18"/>
                <w:szCs w:val="18"/>
              </w:rPr>
              <w:t xml:space="preserve"> </w:t>
            </w:r>
            <w:r w:rsidRPr="00444266">
              <w:rPr>
                <w:sz w:val="18"/>
                <w:szCs w:val="18"/>
              </w:rPr>
              <w:t>(Economics)</w:t>
            </w:r>
          </w:p>
          <w:p w:rsidR="00444266" w:rsidRPr="00EB788A" w:rsidRDefault="00444266" w:rsidP="00444266">
            <w:pPr>
              <w:spacing w:before="120" w:after="120"/>
              <w:rPr>
                <w:i/>
                <w:sz w:val="18"/>
                <w:szCs w:val="18"/>
              </w:rPr>
            </w:pPr>
            <w:r>
              <w:rPr>
                <w:rFonts w:cstheme="minorHAnsi"/>
                <w:sz w:val="18"/>
                <w:szCs w:val="18"/>
              </w:rPr>
              <w:t>Semester 1 or 2</w:t>
            </w:r>
          </w:p>
        </w:tc>
        <w:tc>
          <w:tcPr>
            <w:tcW w:w="993" w:type="dxa"/>
          </w:tcPr>
          <w:p w:rsidR="00444266" w:rsidRPr="000121CE" w:rsidRDefault="00444266" w:rsidP="00444266">
            <w:pPr>
              <w:spacing w:before="120" w:after="120"/>
              <w:jc w:val="center"/>
              <w:rPr>
                <w:sz w:val="18"/>
                <w:szCs w:val="18"/>
              </w:rPr>
            </w:pPr>
          </w:p>
        </w:tc>
        <w:tc>
          <w:tcPr>
            <w:tcW w:w="8505" w:type="dxa"/>
          </w:tcPr>
          <w:p w:rsidR="00444266" w:rsidRDefault="00444266" w:rsidP="00444266">
            <w:pPr>
              <w:autoSpaceDE w:val="0"/>
              <w:autoSpaceDN w:val="0"/>
              <w:adjustRightInd w:val="0"/>
              <w:spacing w:before="120" w:after="120"/>
              <w:rPr>
                <w:rFonts w:cstheme="minorHAnsi"/>
                <w:sz w:val="18"/>
                <w:szCs w:val="18"/>
              </w:rPr>
            </w:pPr>
            <w:r w:rsidRPr="00EB788A">
              <w:rPr>
                <w:rFonts w:cstheme="minorHAnsi"/>
                <w:sz w:val="18"/>
                <w:szCs w:val="18"/>
              </w:rPr>
              <w:t>Are you interested in finding out about how government decisions impact on your pocket? Or how you can increase your money by investing in property? Do you want to know how Australia’s economy compares with others around the world? Are you someone who wants to maximise your future wealth by developing your budgeting and investing skills and maximising your tax return? In this Economics Unit, you'll learn about two topics: personal financial management and Australia’s economy. Activities we do will involve learning how to budget to maximise your personal wealth; creating a report on business confidence in Shepparton using information gathered from local organisations</w:t>
            </w:r>
            <w:r w:rsidRPr="00027967">
              <w:rPr>
                <w:rFonts w:cstheme="minorHAnsi"/>
                <w:sz w:val="18"/>
                <w:szCs w:val="18"/>
              </w:rPr>
              <w:t xml:space="preserve">. </w:t>
            </w:r>
          </w:p>
          <w:p w:rsidR="00444266" w:rsidRPr="00027967" w:rsidRDefault="005E0F66" w:rsidP="00444266">
            <w:pPr>
              <w:autoSpaceDE w:val="0"/>
              <w:autoSpaceDN w:val="0"/>
              <w:adjustRightInd w:val="0"/>
              <w:spacing w:before="120" w:after="120"/>
              <w:rPr>
                <w:rFonts w:cstheme="minorHAnsi"/>
                <w:sz w:val="18"/>
                <w:szCs w:val="18"/>
              </w:rPr>
            </w:pPr>
            <w:r>
              <w:rPr>
                <w:rFonts w:cstheme="minorHAnsi"/>
                <w:b/>
                <w:bCs/>
                <w:sz w:val="18"/>
                <w:szCs w:val="18"/>
              </w:rPr>
              <w:t>Approximate Unit Charge</w:t>
            </w:r>
            <w:r w:rsidR="00444266" w:rsidRPr="00027967">
              <w:rPr>
                <w:rFonts w:cstheme="minorHAnsi"/>
                <w:b/>
                <w:bCs/>
                <w:sz w:val="18"/>
                <w:szCs w:val="18"/>
              </w:rPr>
              <w:t xml:space="preserve"> - $</w:t>
            </w:r>
            <w:r w:rsidR="00E1713A">
              <w:rPr>
                <w:rFonts w:cstheme="minorHAnsi"/>
                <w:b/>
                <w:bCs/>
                <w:sz w:val="18"/>
                <w:szCs w:val="18"/>
              </w:rPr>
              <w:t>10</w:t>
            </w:r>
          </w:p>
        </w:tc>
      </w:tr>
      <w:tr w:rsidR="00444266" w:rsidTr="00444266">
        <w:tc>
          <w:tcPr>
            <w:tcW w:w="1418" w:type="dxa"/>
            <w:vAlign w:val="center"/>
          </w:tcPr>
          <w:p w:rsidR="00444266" w:rsidRDefault="00444266" w:rsidP="00444266">
            <w:pPr>
              <w:spacing w:before="120" w:after="120"/>
              <w:rPr>
                <w:sz w:val="18"/>
                <w:szCs w:val="18"/>
              </w:rPr>
            </w:pPr>
            <w:r>
              <w:rPr>
                <w:sz w:val="18"/>
                <w:szCs w:val="18"/>
              </w:rPr>
              <w:t>Accounting</w:t>
            </w:r>
          </w:p>
          <w:p w:rsidR="00444266" w:rsidRPr="000121CE" w:rsidRDefault="00444266" w:rsidP="00444266">
            <w:pPr>
              <w:spacing w:before="120" w:after="120"/>
              <w:rPr>
                <w:sz w:val="18"/>
                <w:szCs w:val="18"/>
              </w:rPr>
            </w:pPr>
            <w:r>
              <w:rPr>
                <w:rFonts w:cstheme="minorHAnsi"/>
                <w:sz w:val="18"/>
                <w:szCs w:val="18"/>
              </w:rPr>
              <w:t>Semester 1 or 2</w:t>
            </w:r>
          </w:p>
        </w:tc>
        <w:tc>
          <w:tcPr>
            <w:tcW w:w="993" w:type="dxa"/>
          </w:tcPr>
          <w:p w:rsidR="00444266" w:rsidRPr="000121CE" w:rsidRDefault="00444266" w:rsidP="00444266">
            <w:pPr>
              <w:spacing w:before="120" w:after="120"/>
              <w:jc w:val="center"/>
              <w:rPr>
                <w:sz w:val="18"/>
                <w:szCs w:val="18"/>
              </w:rPr>
            </w:pPr>
          </w:p>
        </w:tc>
        <w:tc>
          <w:tcPr>
            <w:tcW w:w="8505" w:type="dxa"/>
          </w:tcPr>
          <w:p w:rsidR="00444266" w:rsidRDefault="00444266" w:rsidP="00444266">
            <w:pPr>
              <w:rPr>
                <w:sz w:val="18"/>
                <w:szCs w:val="18"/>
              </w:rPr>
            </w:pPr>
            <w:r w:rsidRPr="00EB788A">
              <w:rPr>
                <w:sz w:val="18"/>
                <w:szCs w:val="18"/>
              </w:rPr>
              <w:t xml:space="preserve">The aim of Introductory Accounting is to introduce students to elementary accounting procedures, which enable the provision of financial information to interested parties. </w:t>
            </w:r>
            <w:proofErr w:type="gramStart"/>
            <w:r w:rsidRPr="00EB788A">
              <w:rPr>
                <w:sz w:val="18"/>
                <w:szCs w:val="18"/>
              </w:rPr>
              <w:t>Students</w:t>
            </w:r>
            <w:proofErr w:type="gramEnd"/>
            <w:r w:rsidRPr="00EB788A">
              <w:rPr>
                <w:sz w:val="18"/>
                <w:szCs w:val="18"/>
              </w:rPr>
              <w:t xml:space="preserve"> main focus will be on financial management and accounting procedures for individuals and small businesses. At the end of the unit, students should be able to produce current and budgeted financial records for both themselves and a business, and prepare relevant accounting reports. This will be achieved through traditional recording techniques as well as through using digital methods such as Excel and electronic accounting packages.</w:t>
            </w:r>
            <w:r w:rsidR="00E1713A">
              <w:rPr>
                <w:sz w:val="18"/>
                <w:szCs w:val="18"/>
              </w:rPr>
              <w:br/>
            </w:r>
          </w:p>
          <w:p w:rsidR="00E1713A" w:rsidRPr="006A312C" w:rsidRDefault="005E0F66" w:rsidP="00444266">
            <w:pPr>
              <w:rPr>
                <w:rFonts w:asciiTheme="minorHAnsi" w:hAnsiTheme="minorHAnsi" w:cstheme="minorBidi"/>
                <w:sz w:val="18"/>
                <w:szCs w:val="18"/>
              </w:rPr>
            </w:pPr>
            <w:r>
              <w:rPr>
                <w:rFonts w:cstheme="minorHAnsi"/>
                <w:b/>
                <w:bCs/>
                <w:sz w:val="18"/>
                <w:szCs w:val="18"/>
              </w:rPr>
              <w:t>Approximate Unit Charge</w:t>
            </w:r>
            <w:r w:rsidR="00E1713A" w:rsidRPr="00027967">
              <w:rPr>
                <w:rFonts w:cstheme="minorHAnsi"/>
                <w:b/>
                <w:bCs/>
                <w:sz w:val="18"/>
                <w:szCs w:val="18"/>
              </w:rPr>
              <w:t xml:space="preserve"> - $</w:t>
            </w:r>
            <w:r w:rsidR="00E1713A">
              <w:rPr>
                <w:rFonts w:cstheme="minorHAnsi"/>
                <w:b/>
                <w:bCs/>
                <w:sz w:val="18"/>
                <w:szCs w:val="18"/>
              </w:rPr>
              <w:t>15</w:t>
            </w:r>
          </w:p>
        </w:tc>
      </w:tr>
      <w:tr w:rsidR="00444266" w:rsidTr="00444266">
        <w:tc>
          <w:tcPr>
            <w:tcW w:w="1418" w:type="dxa"/>
            <w:vAlign w:val="center"/>
          </w:tcPr>
          <w:p w:rsidR="00444266" w:rsidRDefault="00444266" w:rsidP="00444266">
            <w:pPr>
              <w:spacing w:before="120" w:after="120"/>
              <w:rPr>
                <w:sz w:val="18"/>
                <w:szCs w:val="18"/>
              </w:rPr>
            </w:pPr>
            <w:r w:rsidRPr="000121CE">
              <w:rPr>
                <w:sz w:val="18"/>
                <w:szCs w:val="18"/>
              </w:rPr>
              <w:t xml:space="preserve">You be the Judge </w:t>
            </w:r>
            <w:r>
              <w:rPr>
                <w:sz w:val="18"/>
                <w:szCs w:val="18"/>
              </w:rPr>
              <w:br/>
            </w:r>
            <w:r w:rsidRPr="00444266">
              <w:rPr>
                <w:sz w:val="18"/>
                <w:szCs w:val="18"/>
              </w:rPr>
              <w:t>(Civics)</w:t>
            </w:r>
          </w:p>
          <w:p w:rsidR="00444266" w:rsidRDefault="00444266" w:rsidP="00444266">
            <w:pPr>
              <w:spacing w:before="120" w:after="120"/>
              <w:rPr>
                <w:i/>
                <w:sz w:val="18"/>
                <w:szCs w:val="18"/>
              </w:rPr>
            </w:pPr>
            <w:r>
              <w:rPr>
                <w:rFonts w:cstheme="minorHAnsi"/>
                <w:sz w:val="18"/>
                <w:szCs w:val="18"/>
              </w:rPr>
              <w:t>Semester 1 or 2</w:t>
            </w:r>
          </w:p>
          <w:p w:rsidR="00444266" w:rsidRPr="000121CE" w:rsidRDefault="00444266" w:rsidP="00444266">
            <w:pPr>
              <w:spacing w:before="120" w:after="120"/>
              <w:rPr>
                <w:sz w:val="18"/>
                <w:szCs w:val="18"/>
              </w:rPr>
            </w:pPr>
          </w:p>
        </w:tc>
        <w:tc>
          <w:tcPr>
            <w:tcW w:w="993" w:type="dxa"/>
          </w:tcPr>
          <w:p w:rsidR="00444266" w:rsidRPr="000121CE" w:rsidRDefault="00444266" w:rsidP="00444266">
            <w:pPr>
              <w:spacing w:before="120" w:after="120"/>
              <w:jc w:val="center"/>
              <w:rPr>
                <w:sz w:val="18"/>
                <w:szCs w:val="18"/>
              </w:rPr>
            </w:pPr>
          </w:p>
        </w:tc>
        <w:tc>
          <w:tcPr>
            <w:tcW w:w="8505" w:type="dxa"/>
          </w:tcPr>
          <w:p w:rsidR="00444266" w:rsidRDefault="00444266" w:rsidP="00444266">
            <w:pPr>
              <w:autoSpaceDE w:val="0"/>
              <w:autoSpaceDN w:val="0"/>
              <w:adjustRightInd w:val="0"/>
              <w:spacing w:before="120" w:after="120"/>
              <w:rPr>
                <w:rFonts w:cstheme="minorHAnsi"/>
                <w:sz w:val="18"/>
                <w:szCs w:val="18"/>
              </w:rPr>
            </w:pPr>
            <w:bookmarkStart w:id="1" w:name="_Hlk13843341"/>
            <w:r w:rsidRPr="006920C9">
              <w:rPr>
                <w:rFonts w:cstheme="minorHAnsi"/>
                <w:sz w:val="18"/>
                <w:szCs w:val="18"/>
              </w:rPr>
              <w:t>This subject is designed to lead into VCE Legal Studies. This subject consists of three main topics. First, students learn the basics of Victoria’s justice system. Example concepts include why laws exist and when a law is an effective law. Second, students learn about Victoria’s criminal and civil justice system. Example concepts include what the sentencing stage of a criminal case involves and the different ways of resolving a civil dispute. Third, students learn about Australia’s political system. Example concepts include the relationship between the media and politics, and the methods that Australians can use to try to get politicians to reform the law.</w:t>
            </w:r>
            <w:bookmarkEnd w:id="1"/>
          </w:p>
          <w:p w:rsidR="00E1713A" w:rsidRPr="006920C9" w:rsidRDefault="005E0F66" w:rsidP="00444266">
            <w:pPr>
              <w:autoSpaceDE w:val="0"/>
              <w:autoSpaceDN w:val="0"/>
              <w:adjustRightInd w:val="0"/>
              <w:spacing w:before="120" w:after="120"/>
              <w:rPr>
                <w:rFonts w:cstheme="minorHAnsi"/>
                <w:sz w:val="18"/>
                <w:szCs w:val="18"/>
                <w:lang w:val="en-GB"/>
              </w:rPr>
            </w:pPr>
            <w:r>
              <w:rPr>
                <w:rFonts w:cstheme="minorHAnsi"/>
                <w:b/>
                <w:bCs/>
                <w:sz w:val="18"/>
                <w:szCs w:val="18"/>
              </w:rPr>
              <w:t>Approximate Unit Charge</w:t>
            </w:r>
            <w:r w:rsidR="00E1713A" w:rsidRPr="00027967">
              <w:rPr>
                <w:rFonts w:cstheme="minorHAnsi"/>
                <w:b/>
                <w:bCs/>
                <w:sz w:val="18"/>
                <w:szCs w:val="18"/>
              </w:rPr>
              <w:t xml:space="preserve"> - $</w:t>
            </w:r>
            <w:r w:rsidR="00E1713A">
              <w:rPr>
                <w:rFonts w:cstheme="minorHAnsi"/>
                <w:b/>
                <w:bCs/>
                <w:sz w:val="18"/>
                <w:szCs w:val="18"/>
              </w:rPr>
              <w:t>6</w:t>
            </w:r>
          </w:p>
        </w:tc>
      </w:tr>
      <w:tr w:rsidR="00444266" w:rsidTr="00444266">
        <w:tc>
          <w:tcPr>
            <w:tcW w:w="1418" w:type="dxa"/>
            <w:vAlign w:val="center"/>
          </w:tcPr>
          <w:p w:rsidR="00444266" w:rsidRDefault="00444266" w:rsidP="00444266">
            <w:pPr>
              <w:spacing w:before="120" w:after="120"/>
              <w:rPr>
                <w:i/>
                <w:sz w:val="18"/>
                <w:szCs w:val="18"/>
              </w:rPr>
            </w:pPr>
            <w:r w:rsidRPr="000121CE">
              <w:rPr>
                <w:sz w:val="18"/>
                <w:szCs w:val="18"/>
              </w:rPr>
              <w:t xml:space="preserve">Chocolate to Climate </w:t>
            </w:r>
            <w:r>
              <w:rPr>
                <w:sz w:val="18"/>
                <w:szCs w:val="18"/>
              </w:rPr>
              <w:t xml:space="preserve">Change </w:t>
            </w:r>
            <w:r w:rsidRPr="00444266">
              <w:rPr>
                <w:sz w:val="18"/>
                <w:szCs w:val="18"/>
              </w:rPr>
              <w:t>(Geography)</w:t>
            </w:r>
          </w:p>
          <w:p w:rsidR="00444266" w:rsidRPr="00EB788A" w:rsidRDefault="00444266" w:rsidP="00444266">
            <w:pPr>
              <w:spacing w:before="120" w:after="120"/>
              <w:rPr>
                <w:i/>
                <w:sz w:val="18"/>
                <w:szCs w:val="18"/>
              </w:rPr>
            </w:pPr>
            <w:r>
              <w:rPr>
                <w:rFonts w:cstheme="minorHAnsi"/>
                <w:sz w:val="18"/>
                <w:szCs w:val="18"/>
              </w:rPr>
              <w:t>Semester 1 or 2</w:t>
            </w:r>
          </w:p>
        </w:tc>
        <w:tc>
          <w:tcPr>
            <w:tcW w:w="993" w:type="dxa"/>
          </w:tcPr>
          <w:p w:rsidR="00444266" w:rsidRPr="000121CE" w:rsidRDefault="00444266" w:rsidP="00444266">
            <w:pPr>
              <w:spacing w:before="120" w:after="120"/>
              <w:jc w:val="center"/>
              <w:rPr>
                <w:sz w:val="18"/>
                <w:szCs w:val="18"/>
              </w:rPr>
            </w:pPr>
          </w:p>
        </w:tc>
        <w:tc>
          <w:tcPr>
            <w:tcW w:w="8505" w:type="dxa"/>
          </w:tcPr>
          <w:p w:rsidR="00444266" w:rsidRPr="006A312C" w:rsidRDefault="00444266" w:rsidP="00444266">
            <w:pPr>
              <w:autoSpaceDE w:val="0"/>
              <w:autoSpaceDN w:val="0"/>
              <w:adjustRightInd w:val="0"/>
              <w:spacing w:before="120" w:after="120"/>
              <w:rPr>
                <w:rFonts w:cstheme="minorHAnsi"/>
                <w:b/>
                <w:bCs/>
                <w:sz w:val="18"/>
                <w:szCs w:val="18"/>
              </w:rPr>
            </w:pPr>
            <w:r w:rsidRPr="00027967">
              <w:rPr>
                <w:rFonts w:cstheme="minorHAnsi"/>
                <w:sz w:val="18"/>
                <w:szCs w:val="18"/>
              </w:rPr>
              <w:t xml:space="preserve">This unit combines environmental geography and human geography. It investigates how we can best care for our environment and also ensure that people around the world can access the things they need to live happy and healthy lives. In environmental geography, we’ll learn about challenges such as pollution, climate change and invasive species like the cane toad. We’ll then look in depth at rivers, lakes and wetlands both in our local region and around the world. In human geography, we’ll examine differences in health, wealth and education levels around the world. We’ll use lots of interesting case studies like the global chocolate trade, piracy off the coast of Somalia, smoking among young people in Indonesia and efforts to contain the Ebola virus. This unit will develop your curiosity, knowledge and interest in people and places. You’ll be able to use geographical knowledge to evaluate issues and solve problems. You’ll also learn how to collect data through research and fieldwork, and build your skills in analysing and presenting information. </w:t>
            </w:r>
            <w:r>
              <w:rPr>
                <w:rFonts w:cstheme="minorHAnsi"/>
                <w:sz w:val="18"/>
                <w:szCs w:val="18"/>
              </w:rPr>
              <w:br/>
            </w:r>
            <w:r w:rsidR="00E1713A">
              <w:rPr>
                <w:rFonts w:cstheme="minorHAnsi"/>
                <w:b/>
                <w:bCs/>
                <w:sz w:val="18"/>
                <w:szCs w:val="18"/>
              </w:rPr>
              <w:br/>
            </w:r>
            <w:r w:rsidR="005E0F66">
              <w:rPr>
                <w:rFonts w:cstheme="minorHAnsi"/>
                <w:b/>
                <w:bCs/>
                <w:sz w:val="18"/>
                <w:szCs w:val="18"/>
              </w:rPr>
              <w:t>Approximate Unit Charge</w:t>
            </w:r>
            <w:r w:rsidRPr="00027967">
              <w:rPr>
                <w:rFonts w:cstheme="minorHAnsi"/>
                <w:b/>
                <w:bCs/>
                <w:sz w:val="18"/>
                <w:szCs w:val="18"/>
              </w:rPr>
              <w:t xml:space="preserve"> - $10</w:t>
            </w:r>
          </w:p>
        </w:tc>
      </w:tr>
      <w:tr w:rsidR="00444266" w:rsidTr="00444266">
        <w:tc>
          <w:tcPr>
            <w:tcW w:w="1418" w:type="dxa"/>
            <w:vAlign w:val="center"/>
          </w:tcPr>
          <w:p w:rsidR="00444266" w:rsidRDefault="00444266" w:rsidP="00444266">
            <w:pPr>
              <w:spacing w:before="120" w:after="120"/>
              <w:rPr>
                <w:sz w:val="18"/>
                <w:szCs w:val="18"/>
              </w:rPr>
            </w:pPr>
            <w:r w:rsidRPr="000121CE">
              <w:rPr>
                <w:sz w:val="18"/>
                <w:szCs w:val="18"/>
              </w:rPr>
              <w:t>Rights and Freedom</w:t>
            </w:r>
            <w:r>
              <w:rPr>
                <w:sz w:val="18"/>
                <w:szCs w:val="18"/>
              </w:rPr>
              <w:br/>
              <w:t>(History)</w:t>
            </w:r>
          </w:p>
          <w:p w:rsidR="00444266" w:rsidRPr="000121CE" w:rsidRDefault="00444266" w:rsidP="00444266">
            <w:pPr>
              <w:spacing w:before="120" w:after="120"/>
              <w:rPr>
                <w:sz w:val="18"/>
                <w:szCs w:val="18"/>
              </w:rPr>
            </w:pPr>
            <w:r>
              <w:rPr>
                <w:rFonts w:cstheme="minorHAnsi"/>
                <w:sz w:val="18"/>
                <w:szCs w:val="18"/>
              </w:rPr>
              <w:t>Semester 1 or 2</w:t>
            </w:r>
          </w:p>
        </w:tc>
        <w:tc>
          <w:tcPr>
            <w:tcW w:w="993" w:type="dxa"/>
          </w:tcPr>
          <w:p w:rsidR="00444266" w:rsidRPr="000121CE" w:rsidRDefault="00444266" w:rsidP="00444266">
            <w:pPr>
              <w:spacing w:before="120" w:after="120"/>
              <w:jc w:val="center"/>
              <w:rPr>
                <w:sz w:val="18"/>
                <w:szCs w:val="18"/>
              </w:rPr>
            </w:pPr>
          </w:p>
        </w:tc>
        <w:tc>
          <w:tcPr>
            <w:tcW w:w="8505" w:type="dxa"/>
          </w:tcPr>
          <w:p w:rsidR="00444266" w:rsidRPr="00027967" w:rsidRDefault="00444266" w:rsidP="00444266">
            <w:pPr>
              <w:autoSpaceDE w:val="0"/>
              <w:autoSpaceDN w:val="0"/>
              <w:adjustRightInd w:val="0"/>
              <w:spacing w:before="120" w:after="120"/>
              <w:rPr>
                <w:rFonts w:cstheme="minorHAnsi"/>
                <w:sz w:val="18"/>
                <w:szCs w:val="18"/>
              </w:rPr>
            </w:pPr>
            <w:r w:rsidRPr="00EB788A">
              <w:rPr>
                <w:rFonts w:cstheme="minorHAnsi"/>
                <w:sz w:val="18"/>
                <w:szCs w:val="18"/>
              </w:rPr>
              <w:t>What rights and freedoms do we have? Do all people experience these rights and freedoms equally? In this History unit we'll explore the struggle for human rights and examine the development over the past century of the Indigenous rights movement here in Australia. We'll look at key events such as the Day of Mourning, the Freedom Rides and the 1967 Referendum, building a picture of Indigenous peoples’ ongoing fight for self-determination. Finally, we'll analyse the current state of rights and freedoms in Australia today, and act on our role to ensure equal rights. This unit will help to build your skills in sequencing events; processing, analysing and synthesising information from primary and secondary sources; and developing historical arguments</w:t>
            </w:r>
          </w:p>
        </w:tc>
      </w:tr>
      <w:tr w:rsidR="00444266" w:rsidTr="00444266">
        <w:tc>
          <w:tcPr>
            <w:tcW w:w="1418" w:type="dxa"/>
            <w:vAlign w:val="center"/>
          </w:tcPr>
          <w:p w:rsidR="00444266" w:rsidRDefault="00444266" w:rsidP="00444266">
            <w:pPr>
              <w:spacing w:before="120" w:after="120"/>
              <w:rPr>
                <w:sz w:val="18"/>
                <w:szCs w:val="18"/>
              </w:rPr>
            </w:pPr>
            <w:r w:rsidRPr="000121CE">
              <w:rPr>
                <w:sz w:val="18"/>
                <w:szCs w:val="18"/>
              </w:rPr>
              <w:t>Australians At War</w:t>
            </w:r>
            <w:r>
              <w:rPr>
                <w:sz w:val="18"/>
                <w:szCs w:val="18"/>
              </w:rPr>
              <w:t xml:space="preserve"> (History)</w:t>
            </w:r>
          </w:p>
          <w:p w:rsidR="00444266" w:rsidRPr="000121CE" w:rsidRDefault="00444266" w:rsidP="00444266">
            <w:pPr>
              <w:spacing w:before="120" w:after="120"/>
              <w:rPr>
                <w:sz w:val="18"/>
                <w:szCs w:val="18"/>
              </w:rPr>
            </w:pPr>
            <w:r>
              <w:rPr>
                <w:sz w:val="18"/>
                <w:szCs w:val="18"/>
              </w:rPr>
              <w:br/>
            </w:r>
            <w:r>
              <w:rPr>
                <w:rFonts w:cstheme="minorHAnsi"/>
                <w:sz w:val="18"/>
                <w:szCs w:val="18"/>
              </w:rPr>
              <w:t>Semester 1 or 2</w:t>
            </w:r>
          </w:p>
        </w:tc>
        <w:tc>
          <w:tcPr>
            <w:tcW w:w="993" w:type="dxa"/>
          </w:tcPr>
          <w:p w:rsidR="00444266" w:rsidRPr="000121CE" w:rsidRDefault="00444266" w:rsidP="00444266">
            <w:pPr>
              <w:spacing w:before="120" w:after="120"/>
              <w:jc w:val="center"/>
              <w:rPr>
                <w:sz w:val="18"/>
                <w:szCs w:val="18"/>
              </w:rPr>
            </w:pPr>
          </w:p>
        </w:tc>
        <w:tc>
          <w:tcPr>
            <w:tcW w:w="8505" w:type="dxa"/>
          </w:tcPr>
          <w:p w:rsidR="00444266" w:rsidRPr="00444266" w:rsidRDefault="00444266" w:rsidP="00444266">
            <w:pPr>
              <w:autoSpaceDE w:val="0"/>
              <w:autoSpaceDN w:val="0"/>
              <w:adjustRightInd w:val="0"/>
              <w:spacing w:before="120" w:after="120"/>
              <w:rPr>
                <w:rFonts w:cstheme="minorHAnsi"/>
                <w:sz w:val="18"/>
                <w:szCs w:val="18"/>
              </w:rPr>
            </w:pPr>
            <w:r w:rsidRPr="00027967">
              <w:rPr>
                <w:rFonts w:cstheme="minorHAnsi"/>
                <w:sz w:val="18"/>
                <w:szCs w:val="18"/>
              </w:rPr>
              <w:t>In this unit we focus on wars in which Australians have been involved since 1939. The main topics are: World War II (including the Battle for Australia, Kokoda Track, Sandakan Death March and the dropping of the atomic bomb), the Korean War and the Vietnam War. We'll also examine the waves of migration to Australia that occurred after World War II and the Vietnam War. There's an emphasis on understanding why we became involved in these conflicts and empathising with and respecting the contributions of those service personnel who risked and lost their lives as a result. You will develop your writing and research skills through class discussions and individual projects.</w:t>
            </w:r>
          </w:p>
        </w:tc>
      </w:tr>
    </w:tbl>
    <w:p w:rsidR="00E1713A" w:rsidRDefault="00E1713A"/>
    <w:tbl>
      <w:tblPr>
        <w:tblStyle w:val="TableGrid"/>
        <w:tblW w:w="10916" w:type="dxa"/>
        <w:tblInd w:w="-856" w:type="dxa"/>
        <w:tblLook w:val="04A0" w:firstRow="1" w:lastRow="0" w:firstColumn="1" w:lastColumn="0" w:noHBand="0" w:noVBand="1"/>
      </w:tblPr>
      <w:tblGrid>
        <w:gridCol w:w="1418"/>
        <w:gridCol w:w="993"/>
        <w:gridCol w:w="8505"/>
      </w:tblGrid>
      <w:tr w:rsidR="00444266" w:rsidTr="00444266">
        <w:tc>
          <w:tcPr>
            <w:tcW w:w="1418" w:type="dxa"/>
            <w:vAlign w:val="center"/>
          </w:tcPr>
          <w:p w:rsidR="00444266" w:rsidRDefault="00444266" w:rsidP="00444266">
            <w:pPr>
              <w:spacing w:before="120" w:after="120"/>
              <w:rPr>
                <w:sz w:val="18"/>
                <w:szCs w:val="18"/>
              </w:rPr>
            </w:pPr>
            <w:r>
              <w:rPr>
                <w:sz w:val="18"/>
                <w:szCs w:val="18"/>
              </w:rPr>
              <w:lastRenderedPageBreak/>
              <w:t>Conflict and Change (History)</w:t>
            </w:r>
          </w:p>
          <w:p w:rsidR="00444266" w:rsidRPr="000121CE" w:rsidRDefault="00444266" w:rsidP="00444266">
            <w:pPr>
              <w:spacing w:before="120" w:after="120"/>
              <w:rPr>
                <w:sz w:val="18"/>
                <w:szCs w:val="18"/>
              </w:rPr>
            </w:pPr>
            <w:r>
              <w:rPr>
                <w:rFonts w:cstheme="minorHAnsi"/>
                <w:sz w:val="18"/>
                <w:szCs w:val="18"/>
              </w:rPr>
              <w:t>Semester 1 or 2</w:t>
            </w:r>
          </w:p>
        </w:tc>
        <w:tc>
          <w:tcPr>
            <w:tcW w:w="993" w:type="dxa"/>
          </w:tcPr>
          <w:p w:rsidR="00444266" w:rsidRPr="000121CE" w:rsidRDefault="00444266" w:rsidP="00444266">
            <w:pPr>
              <w:spacing w:before="120" w:after="120"/>
              <w:jc w:val="center"/>
              <w:rPr>
                <w:sz w:val="18"/>
                <w:szCs w:val="18"/>
              </w:rPr>
            </w:pPr>
          </w:p>
        </w:tc>
        <w:tc>
          <w:tcPr>
            <w:tcW w:w="8505" w:type="dxa"/>
          </w:tcPr>
          <w:p w:rsidR="00444266" w:rsidRPr="00003DAB" w:rsidRDefault="00444266" w:rsidP="00444266">
            <w:pPr>
              <w:autoSpaceDE w:val="0"/>
              <w:autoSpaceDN w:val="0"/>
              <w:adjustRightInd w:val="0"/>
              <w:spacing w:before="120" w:after="120"/>
              <w:rPr>
                <w:rFonts w:cstheme="minorHAnsi"/>
                <w:sz w:val="18"/>
                <w:szCs w:val="18"/>
                <w:lang w:val="en-GB"/>
              </w:rPr>
            </w:pPr>
            <w:r w:rsidRPr="00003DAB">
              <w:rPr>
                <w:rFonts w:cstheme="minorHAnsi"/>
                <w:sz w:val="18"/>
                <w:szCs w:val="18"/>
                <w:lang w:val="en-GB"/>
              </w:rPr>
              <w:t>To enable students to develop an understanding of movements which have had an important influence in changing the culture of Australia since 1945.</w:t>
            </w:r>
            <w:r>
              <w:rPr>
                <w:rFonts w:cstheme="minorHAnsi"/>
                <w:sz w:val="18"/>
                <w:szCs w:val="18"/>
                <w:lang w:val="en-GB"/>
              </w:rPr>
              <w:br/>
            </w:r>
            <w:r w:rsidRPr="00003DAB">
              <w:rPr>
                <w:rFonts w:cstheme="minorHAnsi"/>
                <w:sz w:val="18"/>
                <w:szCs w:val="18"/>
                <w:lang w:val="en-GB"/>
              </w:rPr>
              <w:t>Topics covered are:</w:t>
            </w:r>
          </w:p>
          <w:p w:rsidR="00444266" w:rsidRPr="00003DAB" w:rsidRDefault="00444266" w:rsidP="00444266">
            <w:pPr>
              <w:pStyle w:val="ListParagraph"/>
              <w:numPr>
                <w:ilvl w:val="0"/>
                <w:numId w:val="6"/>
              </w:numPr>
              <w:autoSpaceDE w:val="0"/>
              <w:autoSpaceDN w:val="0"/>
              <w:adjustRightInd w:val="0"/>
              <w:spacing w:before="120" w:after="120"/>
              <w:rPr>
                <w:rFonts w:cstheme="minorHAnsi"/>
                <w:sz w:val="18"/>
                <w:szCs w:val="18"/>
                <w:lang w:val="en-GB"/>
              </w:rPr>
            </w:pPr>
            <w:r w:rsidRPr="00003DAB">
              <w:rPr>
                <w:rFonts w:cstheme="minorHAnsi"/>
                <w:sz w:val="18"/>
                <w:szCs w:val="18"/>
                <w:lang w:val="en-GB"/>
              </w:rPr>
              <w:t>Popular culture, including music, film and sport</w:t>
            </w:r>
          </w:p>
          <w:p w:rsidR="00444266" w:rsidRPr="00003DAB" w:rsidRDefault="00444266" w:rsidP="00444266">
            <w:pPr>
              <w:pStyle w:val="ListParagraph"/>
              <w:numPr>
                <w:ilvl w:val="0"/>
                <w:numId w:val="6"/>
              </w:numPr>
              <w:autoSpaceDE w:val="0"/>
              <w:autoSpaceDN w:val="0"/>
              <w:adjustRightInd w:val="0"/>
              <w:spacing w:before="120" w:after="120"/>
              <w:rPr>
                <w:rFonts w:cstheme="minorHAnsi"/>
                <w:sz w:val="18"/>
                <w:szCs w:val="18"/>
                <w:lang w:val="en-GB"/>
              </w:rPr>
            </w:pPr>
            <w:r w:rsidRPr="00003DAB">
              <w:rPr>
                <w:rFonts w:cstheme="minorHAnsi"/>
                <w:sz w:val="18"/>
                <w:szCs w:val="18"/>
                <w:lang w:val="en-GB"/>
              </w:rPr>
              <w:t>The Environmental movement</w:t>
            </w:r>
          </w:p>
          <w:p w:rsidR="00444266" w:rsidRPr="00003DAB" w:rsidRDefault="00444266" w:rsidP="00444266">
            <w:pPr>
              <w:pStyle w:val="ListParagraph"/>
              <w:numPr>
                <w:ilvl w:val="0"/>
                <w:numId w:val="6"/>
              </w:numPr>
              <w:autoSpaceDE w:val="0"/>
              <w:autoSpaceDN w:val="0"/>
              <w:adjustRightInd w:val="0"/>
              <w:spacing w:before="120" w:after="120"/>
              <w:rPr>
                <w:rFonts w:cstheme="minorHAnsi"/>
                <w:sz w:val="18"/>
                <w:szCs w:val="18"/>
                <w:lang w:val="en-GB"/>
              </w:rPr>
            </w:pPr>
            <w:r w:rsidRPr="00003DAB">
              <w:rPr>
                <w:rFonts w:cstheme="minorHAnsi"/>
                <w:sz w:val="18"/>
                <w:szCs w:val="18"/>
                <w:lang w:val="en-GB"/>
              </w:rPr>
              <w:t>Multiculturalism in Australia</w:t>
            </w:r>
          </w:p>
          <w:p w:rsidR="00444266" w:rsidRPr="00003DAB" w:rsidRDefault="00444266" w:rsidP="00444266">
            <w:pPr>
              <w:pStyle w:val="ListParagraph"/>
              <w:numPr>
                <w:ilvl w:val="0"/>
                <w:numId w:val="6"/>
              </w:numPr>
              <w:autoSpaceDE w:val="0"/>
              <w:autoSpaceDN w:val="0"/>
              <w:adjustRightInd w:val="0"/>
              <w:spacing w:before="120" w:after="120"/>
              <w:rPr>
                <w:rFonts w:cstheme="minorHAnsi"/>
                <w:sz w:val="18"/>
                <w:szCs w:val="18"/>
                <w:lang w:val="en-GB"/>
              </w:rPr>
            </w:pPr>
            <w:r w:rsidRPr="00003DAB">
              <w:rPr>
                <w:rFonts w:cstheme="minorHAnsi"/>
                <w:sz w:val="18"/>
                <w:szCs w:val="18"/>
                <w:lang w:val="en-GB"/>
              </w:rPr>
              <w:t>Post WW2 and the Cold War</w:t>
            </w:r>
          </w:p>
          <w:p w:rsidR="00444266" w:rsidRPr="00003DAB" w:rsidRDefault="00444266" w:rsidP="00444266">
            <w:pPr>
              <w:pStyle w:val="ListParagraph"/>
              <w:numPr>
                <w:ilvl w:val="0"/>
                <w:numId w:val="6"/>
              </w:numPr>
              <w:autoSpaceDE w:val="0"/>
              <w:autoSpaceDN w:val="0"/>
              <w:adjustRightInd w:val="0"/>
              <w:spacing w:before="120" w:after="120"/>
              <w:rPr>
                <w:rFonts w:cstheme="minorHAnsi"/>
                <w:sz w:val="18"/>
                <w:szCs w:val="18"/>
                <w:lang w:val="en-GB"/>
              </w:rPr>
            </w:pPr>
            <w:r w:rsidRPr="00003DAB">
              <w:rPr>
                <w:rFonts w:cstheme="minorHAnsi"/>
                <w:sz w:val="18"/>
                <w:szCs w:val="18"/>
                <w:lang w:val="en-GB"/>
              </w:rPr>
              <w:t>Civil Rights and Movements</w:t>
            </w:r>
          </w:p>
        </w:tc>
      </w:tr>
      <w:tr w:rsidR="00444266" w:rsidTr="00444266">
        <w:tc>
          <w:tcPr>
            <w:tcW w:w="1418" w:type="dxa"/>
          </w:tcPr>
          <w:p w:rsidR="00444266" w:rsidRDefault="00444266" w:rsidP="00444266">
            <w:pPr>
              <w:spacing w:before="120" w:after="120"/>
              <w:rPr>
                <w:sz w:val="18"/>
                <w:szCs w:val="18"/>
              </w:rPr>
            </w:pPr>
            <w:r>
              <w:rPr>
                <w:sz w:val="18"/>
                <w:szCs w:val="18"/>
              </w:rPr>
              <w:t>Big Thoughts</w:t>
            </w:r>
          </w:p>
          <w:p w:rsidR="00444266" w:rsidRDefault="00444266" w:rsidP="00444266">
            <w:pPr>
              <w:spacing w:before="120" w:after="120"/>
              <w:rPr>
                <w:sz w:val="18"/>
                <w:szCs w:val="18"/>
              </w:rPr>
            </w:pPr>
            <w:r>
              <w:rPr>
                <w:sz w:val="18"/>
                <w:szCs w:val="18"/>
              </w:rPr>
              <w:t>(Philosophy)</w:t>
            </w:r>
          </w:p>
          <w:p w:rsidR="00444266" w:rsidRDefault="00444266" w:rsidP="00444266">
            <w:pPr>
              <w:spacing w:before="120" w:after="120"/>
              <w:rPr>
                <w:sz w:val="18"/>
                <w:szCs w:val="18"/>
              </w:rPr>
            </w:pPr>
          </w:p>
          <w:p w:rsidR="00444266" w:rsidRPr="000121CE" w:rsidRDefault="00444266" w:rsidP="00444266">
            <w:pPr>
              <w:spacing w:before="120" w:after="120"/>
              <w:rPr>
                <w:sz w:val="18"/>
                <w:szCs w:val="18"/>
              </w:rPr>
            </w:pPr>
            <w:r>
              <w:rPr>
                <w:rFonts w:cstheme="minorHAnsi"/>
                <w:sz w:val="18"/>
                <w:szCs w:val="18"/>
              </w:rPr>
              <w:t>Semester 1 or 2</w:t>
            </w:r>
          </w:p>
        </w:tc>
        <w:tc>
          <w:tcPr>
            <w:tcW w:w="993" w:type="dxa"/>
          </w:tcPr>
          <w:p w:rsidR="00444266" w:rsidRPr="000121CE" w:rsidRDefault="00444266" w:rsidP="00444266">
            <w:pPr>
              <w:spacing w:before="120" w:after="120"/>
              <w:jc w:val="center"/>
              <w:rPr>
                <w:sz w:val="18"/>
                <w:szCs w:val="18"/>
              </w:rPr>
            </w:pPr>
          </w:p>
        </w:tc>
        <w:tc>
          <w:tcPr>
            <w:tcW w:w="8505" w:type="dxa"/>
          </w:tcPr>
          <w:p w:rsidR="00444266" w:rsidRPr="00003DAB" w:rsidRDefault="00444266" w:rsidP="00444266">
            <w:pPr>
              <w:spacing w:before="120" w:after="120"/>
              <w:rPr>
                <w:rFonts w:cstheme="minorHAnsi"/>
                <w:sz w:val="18"/>
                <w:szCs w:val="18"/>
                <w:lang w:val="en-GB"/>
              </w:rPr>
            </w:pPr>
            <w:r w:rsidRPr="00003DAB">
              <w:rPr>
                <w:rFonts w:cstheme="minorHAnsi"/>
                <w:sz w:val="18"/>
                <w:szCs w:val="18"/>
                <w:lang w:val="en-GB"/>
              </w:rPr>
              <w:t>Students are introduced to ‘philosophical questions’. They look at the search for meaning from mythology to philosophy. The following topics are studied:</w:t>
            </w:r>
          </w:p>
          <w:p w:rsidR="00444266" w:rsidRPr="00003DAB" w:rsidRDefault="00444266" w:rsidP="00444266">
            <w:pPr>
              <w:spacing w:before="120" w:after="120"/>
              <w:ind w:left="720"/>
              <w:rPr>
                <w:rFonts w:cstheme="minorHAnsi"/>
                <w:sz w:val="18"/>
                <w:szCs w:val="18"/>
                <w:lang w:val="en-GB"/>
              </w:rPr>
            </w:pPr>
            <w:r w:rsidRPr="00003DAB">
              <w:rPr>
                <w:rFonts w:cstheme="minorHAnsi"/>
                <w:sz w:val="18"/>
                <w:szCs w:val="18"/>
                <w:lang w:val="en-GB"/>
              </w:rPr>
              <w:t>Metaphysics: What exists?</w:t>
            </w:r>
          </w:p>
          <w:p w:rsidR="00444266" w:rsidRPr="00003DAB" w:rsidRDefault="00444266" w:rsidP="00444266">
            <w:pPr>
              <w:spacing w:before="120" w:after="120"/>
              <w:ind w:left="720"/>
              <w:rPr>
                <w:rFonts w:cstheme="minorHAnsi"/>
                <w:sz w:val="18"/>
                <w:szCs w:val="18"/>
                <w:lang w:val="en-GB"/>
              </w:rPr>
            </w:pPr>
            <w:r w:rsidRPr="00003DAB">
              <w:rPr>
                <w:rFonts w:cstheme="minorHAnsi"/>
                <w:sz w:val="18"/>
                <w:szCs w:val="18"/>
                <w:lang w:val="en-GB"/>
              </w:rPr>
              <w:t>Epistemology: What can we know?</w:t>
            </w:r>
          </w:p>
          <w:p w:rsidR="00444266" w:rsidRPr="00003DAB" w:rsidRDefault="00444266" w:rsidP="00444266">
            <w:pPr>
              <w:spacing w:before="120" w:after="120"/>
              <w:ind w:left="720"/>
              <w:rPr>
                <w:rFonts w:cstheme="minorHAnsi"/>
                <w:sz w:val="18"/>
                <w:szCs w:val="18"/>
                <w:lang w:val="en-GB"/>
              </w:rPr>
            </w:pPr>
            <w:r w:rsidRPr="00003DAB">
              <w:rPr>
                <w:rFonts w:cstheme="minorHAnsi"/>
                <w:sz w:val="18"/>
                <w:szCs w:val="18"/>
                <w:lang w:val="en-GB"/>
              </w:rPr>
              <w:t>Ethics: What is right?</w:t>
            </w:r>
          </w:p>
          <w:p w:rsidR="00444266" w:rsidRPr="00003DAB" w:rsidRDefault="00444266" w:rsidP="00444266">
            <w:pPr>
              <w:spacing w:before="120" w:after="120"/>
              <w:ind w:left="720"/>
              <w:rPr>
                <w:rFonts w:cstheme="minorHAnsi"/>
                <w:sz w:val="18"/>
                <w:szCs w:val="18"/>
                <w:lang w:val="en-GB"/>
              </w:rPr>
            </w:pPr>
            <w:r w:rsidRPr="00003DAB">
              <w:rPr>
                <w:rFonts w:cstheme="minorHAnsi"/>
                <w:sz w:val="18"/>
                <w:szCs w:val="18"/>
                <w:lang w:val="en-GB"/>
              </w:rPr>
              <w:t>Philosophy of religion: Does God exist?</w:t>
            </w:r>
          </w:p>
        </w:tc>
      </w:tr>
      <w:tr w:rsidR="00444266" w:rsidTr="00444266">
        <w:tc>
          <w:tcPr>
            <w:tcW w:w="1418" w:type="dxa"/>
          </w:tcPr>
          <w:p w:rsidR="00444266" w:rsidRDefault="00444266" w:rsidP="00444266">
            <w:pPr>
              <w:spacing w:before="120" w:after="120"/>
              <w:rPr>
                <w:sz w:val="18"/>
                <w:szCs w:val="18"/>
              </w:rPr>
            </w:pPr>
            <w:r>
              <w:rPr>
                <w:sz w:val="18"/>
                <w:szCs w:val="18"/>
              </w:rPr>
              <w:t>Introduction to the Business World</w:t>
            </w:r>
          </w:p>
          <w:p w:rsidR="00444266" w:rsidRDefault="00444266" w:rsidP="00444266">
            <w:pPr>
              <w:spacing w:before="120" w:after="120"/>
              <w:rPr>
                <w:sz w:val="18"/>
                <w:szCs w:val="18"/>
              </w:rPr>
            </w:pPr>
            <w:r>
              <w:rPr>
                <w:rFonts w:cstheme="minorHAnsi"/>
                <w:sz w:val="18"/>
                <w:szCs w:val="18"/>
              </w:rPr>
              <w:t>Semester 1 or 2</w:t>
            </w:r>
          </w:p>
          <w:p w:rsidR="00444266" w:rsidRPr="000121CE" w:rsidRDefault="00444266" w:rsidP="00444266">
            <w:pPr>
              <w:spacing w:before="120" w:after="120"/>
              <w:rPr>
                <w:sz w:val="18"/>
                <w:szCs w:val="18"/>
              </w:rPr>
            </w:pPr>
          </w:p>
        </w:tc>
        <w:tc>
          <w:tcPr>
            <w:tcW w:w="993" w:type="dxa"/>
          </w:tcPr>
          <w:p w:rsidR="00444266" w:rsidRPr="000121CE" w:rsidRDefault="00444266" w:rsidP="00444266">
            <w:pPr>
              <w:spacing w:before="120" w:after="120"/>
              <w:jc w:val="center"/>
              <w:rPr>
                <w:sz w:val="18"/>
                <w:szCs w:val="18"/>
              </w:rPr>
            </w:pPr>
          </w:p>
        </w:tc>
        <w:tc>
          <w:tcPr>
            <w:tcW w:w="8505" w:type="dxa"/>
          </w:tcPr>
          <w:p w:rsidR="00444266" w:rsidRDefault="00444266" w:rsidP="00444266">
            <w:pPr>
              <w:spacing w:before="120" w:after="120"/>
              <w:rPr>
                <w:rFonts w:cstheme="minorHAnsi"/>
                <w:sz w:val="18"/>
                <w:szCs w:val="18"/>
              </w:rPr>
            </w:pPr>
            <w:r w:rsidRPr="006A312C">
              <w:rPr>
                <w:rFonts w:cstheme="minorHAnsi"/>
                <w:sz w:val="18"/>
                <w:szCs w:val="18"/>
              </w:rPr>
              <w:t>This subject focuses on the ever changing ‘modern business world’.  It is a broadly based course that introduces students to a wide range of business topics, enabling students to gain an understanding of the importance of business in their local area. They will also learn about how businesses make decisions about whether their ideas may be successful. They will examine the requirements of local authorities in relation to establishing a small business. By undertaking this course, students should be in a better position to understand how businesses work and how they might establish a small business in the future.</w:t>
            </w:r>
          </w:p>
          <w:p w:rsidR="00E1713A" w:rsidRPr="00027967" w:rsidRDefault="005E0F66" w:rsidP="00E1713A">
            <w:pPr>
              <w:autoSpaceDE w:val="0"/>
              <w:autoSpaceDN w:val="0"/>
              <w:adjustRightInd w:val="0"/>
              <w:spacing w:before="240" w:after="240"/>
              <w:rPr>
                <w:rFonts w:cstheme="minorHAnsi"/>
                <w:sz w:val="18"/>
                <w:szCs w:val="18"/>
              </w:rPr>
            </w:pPr>
            <w:r>
              <w:rPr>
                <w:rFonts w:cstheme="minorHAnsi"/>
                <w:b/>
                <w:bCs/>
                <w:sz w:val="18"/>
                <w:szCs w:val="18"/>
              </w:rPr>
              <w:t>Approximate Unit Charge</w:t>
            </w:r>
            <w:r w:rsidR="00E1713A" w:rsidRPr="000121CE">
              <w:rPr>
                <w:rFonts w:cstheme="minorHAnsi"/>
                <w:b/>
                <w:bCs/>
                <w:sz w:val="18"/>
                <w:szCs w:val="18"/>
              </w:rPr>
              <w:t xml:space="preserve"> - $</w:t>
            </w:r>
            <w:r w:rsidR="00E1713A">
              <w:rPr>
                <w:rFonts w:cstheme="minorHAnsi"/>
                <w:b/>
                <w:bCs/>
                <w:sz w:val="18"/>
                <w:szCs w:val="18"/>
              </w:rPr>
              <w:t>15</w:t>
            </w:r>
          </w:p>
        </w:tc>
      </w:tr>
      <w:tr w:rsidR="00444266" w:rsidTr="00444266">
        <w:tc>
          <w:tcPr>
            <w:tcW w:w="1418" w:type="dxa"/>
          </w:tcPr>
          <w:p w:rsidR="00444266" w:rsidRDefault="00444266" w:rsidP="00444266">
            <w:pPr>
              <w:spacing w:before="120" w:after="120"/>
              <w:rPr>
                <w:sz w:val="18"/>
                <w:szCs w:val="18"/>
              </w:rPr>
            </w:pPr>
            <w:r>
              <w:rPr>
                <w:sz w:val="18"/>
                <w:szCs w:val="18"/>
              </w:rPr>
              <w:t>Empowered Youth</w:t>
            </w:r>
          </w:p>
          <w:p w:rsidR="00444266" w:rsidRDefault="00444266" w:rsidP="00444266">
            <w:pPr>
              <w:spacing w:before="120" w:after="120"/>
              <w:rPr>
                <w:sz w:val="18"/>
                <w:szCs w:val="18"/>
              </w:rPr>
            </w:pPr>
            <w:r>
              <w:rPr>
                <w:rFonts w:cstheme="minorHAnsi"/>
                <w:sz w:val="18"/>
                <w:szCs w:val="18"/>
              </w:rPr>
              <w:t>Semester 1 or 2</w:t>
            </w:r>
          </w:p>
          <w:p w:rsidR="00444266" w:rsidRDefault="00444266" w:rsidP="00444266">
            <w:pPr>
              <w:spacing w:before="120" w:after="120"/>
              <w:rPr>
                <w:sz w:val="18"/>
                <w:szCs w:val="18"/>
              </w:rPr>
            </w:pPr>
          </w:p>
        </w:tc>
        <w:tc>
          <w:tcPr>
            <w:tcW w:w="993" w:type="dxa"/>
          </w:tcPr>
          <w:p w:rsidR="00444266" w:rsidRPr="000121CE" w:rsidRDefault="00444266" w:rsidP="00444266">
            <w:pPr>
              <w:spacing w:before="120" w:after="120"/>
              <w:jc w:val="center"/>
              <w:rPr>
                <w:sz w:val="18"/>
                <w:szCs w:val="18"/>
              </w:rPr>
            </w:pPr>
          </w:p>
        </w:tc>
        <w:tc>
          <w:tcPr>
            <w:tcW w:w="8505" w:type="dxa"/>
          </w:tcPr>
          <w:p w:rsidR="00444266" w:rsidRPr="00003DAB" w:rsidRDefault="00444266" w:rsidP="00444266">
            <w:pPr>
              <w:spacing w:before="120" w:after="120"/>
              <w:rPr>
                <w:rFonts w:cstheme="minorHAnsi"/>
                <w:sz w:val="18"/>
                <w:szCs w:val="18"/>
                <w:lang w:val="en-GB"/>
              </w:rPr>
            </w:pPr>
            <w:r w:rsidRPr="006920C9">
              <w:rPr>
                <w:rFonts w:cstheme="minorHAnsi"/>
                <w:sz w:val="18"/>
                <w:szCs w:val="18"/>
                <w:lang w:val="en-GB"/>
              </w:rPr>
              <w:t xml:space="preserve">This subject is designed to lead into VCE Australian and Global Politics. Throughout this subject, students will build on their understanding of the concepts of political power, the Westminster system, democracy, democratic values, justice and participation. They will examine the role of the key players in the political system, the way the citizens’ decisions are shaped during an election campaign and how a government is formed. Lastly, students will use a case study of a non-democratic system to compare the ways that political systems operate in a global society, and to develop a deeper understanding of Australian democracy. </w:t>
            </w:r>
          </w:p>
        </w:tc>
      </w:tr>
      <w:tr w:rsidR="00444266" w:rsidTr="00444266">
        <w:tc>
          <w:tcPr>
            <w:tcW w:w="1418" w:type="dxa"/>
          </w:tcPr>
          <w:p w:rsidR="00444266" w:rsidRDefault="00444266" w:rsidP="00444266">
            <w:pPr>
              <w:spacing w:before="120" w:after="120"/>
              <w:rPr>
                <w:sz w:val="18"/>
                <w:szCs w:val="18"/>
              </w:rPr>
            </w:pPr>
            <w:r>
              <w:rPr>
                <w:sz w:val="18"/>
                <w:szCs w:val="18"/>
              </w:rPr>
              <w:t>Sociology</w:t>
            </w:r>
          </w:p>
          <w:p w:rsidR="00444266" w:rsidRDefault="00444266" w:rsidP="00444266">
            <w:pPr>
              <w:spacing w:before="120" w:after="120"/>
              <w:rPr>
                <w:sz w:val="18"/>
                <w:szCs w:val="18"/>
              </w:rPr>
            </w:pPr>
            <w:r>
              <w:rPr>
                <w:rFonts w:cstheme="minorHAnsi"/>
                <w:sz w:val="18"/>
                <w:szCs w:val="18"/>
              </w:rPr>
              <w:t>Semester 1 or 2</w:t>
            </w:r>
          </w:p>
        </w:tc>
        <w:tc>
          <w:tcPr>
            <w:tcW w:w="993" w:type="dxa"/>
          </w:tcPr>
          <w:p w:rsidR="00444266" w:rsidRPr="000121CE" w:rsidRDefault="00444266" w:rsidP="00444266">
            <w:pPr>
              <w:spacing w:before="120" w:after="120"/>
              <w:jc w:val="center"/>
              <w:rPr>
                <w:sz w:val="18"/>
                <w:szCs w:val="18"/>
              </w:rPr>
            </w:pPr>
          </w:p>
        </w:tc>
        <w:tc>
          <w:tcPr>
            <w:tcW w:w="8505" w:type="dxa"/>
          </w:tcPr>
          <w:p w:rsidR="00444266" w:rsidRPr="00B455F0" w:rsidRDefault="00444266" w:rsidP="00444266">
            <w:pPr>
              <w:spacing w:before="120" w:after="120"/>
              <w:rPr>
                <w:rFonts w:cstheme="minorHAnsi"/>
                <w:sz w:val="18"/>
                <w:szCs w:val="18"/>
              </w:rPr>
            </w:pPr>
            <w:r w:rsidRPr="00B455F0">
              <w:rPr>
                <w:rFonts w:cstheme="minorHAnsi"/>
                <w:sz w:val="18"/>
                <w:szCs w:val="18"/>
              </w:rPr>
              <w:t xml:space="preserve">In this unit we will look at a variety of topics that are of significance in today’s society, such as sport, religion and spirituality in a changing Australia, new terrorism and licit and illicit drugs. </w:t>
            </w:r>
          </w:p>
          <w:p w:rsidR="00444266" w:rsidRPr="00B455F0" w:rsidRDefault="00444266" w:rsidP="00444266">
            <w:pPr>
              <w:spacing w:before="120" w:after="120"/>
              <w:rPr>
                <w:rFonts w:cstheme="minorHAnsi"/>
                <w:sz w:val="18"/>
                <w:szCs w:val="18"/>
              </w:rPr>
            </w:pPr>
            <w:r w:rsidRPr="00B455F0">
              <w:rPr>
                <w:rFonts w:cstheme="minorHAnsi"/>
                <w:sz w:val="18"/>
                <w:szCs w:val="18"/>
              </w:rPr>
              <w:t>This unit will help you look at societal issues in a different way, by examining biases, approaching current events and discussions from a different perspective and making links between individual troubles and public issues. You will complete first hand research and learn to analyse different types of print and digital media.</w:t>
            </w:r>
          </w:p>
        </w:tc>
      </w:tr>
    </w:tbl>
    <w:p w:rsidR="001B18EF" w:rsidRDefault="00AE6A8A">
      <w:pPr>
        <w:rPr>
          <w:rFonts w:cstheme="minorHAnsi"/>
          <w:sz w:val="28"/>
          <w:szCs w:val="28"/>
        </w:rPr>
      </w:pPr>
      <w:r>
        <w:rPr>
          <w:sz w:val="28"/>
          <w:szCs w:val="28"/>
        </w:rPr>
        <w:br w:type="page"/>
      </w:r>
    </w:p>
    <w:tbl>
      <w:tblPr>
        <w:tblStyle w:val="TableGrid"/>
        <w:tblW w:w="10550" w:type="dxa"/>
        <w:tblInd w:w="-856" w:type="dxa"/>
        <w:tblLook w:val="04A0" w:firstRow="1" w:lastRow="0" w:firstColumn="1" w:lastColumn="0" w:noHBand="0" w:noVBand="1"/>
      </w:tblPr>
      <w:tblGrid>
        <w:gridCol w:w="1415"/>
        <w:gridCol w:w="996"/>
        <w:gridCol w:w="8139"/>
      </w:tblGrid>
      <w:tr w:rsidR="001B18EF" w:rsidRPr="00BC3027" w:rsidTr="00E1713A">
        <w:tc>
          <w:tcPr>
            <w:tcW w:w="10550" w:type="dxa"/>
            <w:gridSpan w:val="3"/>
          </w:tcPr>
          <w:p w:rsidR="001B18EF" w:rsidRPr="00BC3027" w:rsidRDefault="001B18EF" w:rsidP="00E1713A">
            <w:pPr>
              <w:spacing w:before="120" w:after="120"/>
              <w:jc w:val="center"/>
              <w:rPr>
                <w:rFonts w:cstheme="minorHAnsi"/>
                <w:sz w:val="28"/>
                <w:szCs w:val="28"/>
              </w:rPr>
            </w:pPr>
            <w:r w:rsidRPr="00BC3027">
              <w:rPr>
                <w:rFonts w:cstheme="minorHAnsi"/>
                <w:b/>
                <w:sz w:val="72"/>
                <w:szCs w:val="72"/>
              </w:rPr>
              <w:lastRenderedPageBreak/>
              <w:t>HEALTH/PE</w:t>
            </w:r>
          </w:p>
        </w:tc>
      </w:tr>
      <w:tr w:rsidR="001B18EF" w:rsidRPr="00BC3027" w:rsidTr="00E1713A">
        <w:tc>
          <w:tcPr>
            <w:tcW w:w="1415" w:type="dxa"/>
          </w:tcPr>
          <w:p w:rsidR="001B18EF" w:rsidRPr="00354B14" w:rsidRDefault="001B18EF" w:rsidP="00E1713A">
            <w:pPr>
              <w:spacing w:before="120" w:after="120"/>
              <w:jc w:val="center"/>
              <w:rPr>
                <w:rFonts w:cstheme="minorHAnsi"/>
                <w:sz w:val="18"/>
                <w:szCs w:val="18"/>
              </w:rPr>
            </w:pPr>
            <w:r>
              <w:rPr>
                <w:rFonts w:cstheme="minorHAnsi"/>
                <w:sz w:val="18"/>
                <w:szCs w:val="18"/>
              </w:rPr>
              <w:t>Unit name</w:t>
            </w:r>
          </w:p>
        </w:tc>
        <w:tc>
          <w:tcPr>
            <w:tcW w:w="996" w:type="dxa"/>
          </w:tcPr>
          <w:p w:rsidR="001B18EF" w:rsidRPr="00354B14" w:rsidRDefault="001B18EF" w:rsidP="00E1713A">
            <w:pPr>
              <w:spacing w:before="120" w:after="120"/>
              <w:jc w:val="center"/>
              <w:rPr>
                <w:rFonts w:cstheme="minorHAnsi"/>
                <w:sz w:val="18"/>
                <w:szCs w:val="18"/>
              </w:rPr>
            </w:pPr>
            <w:r>
              <w:rPr>
                <w:rFonts w:cstheme="minorHAnsi"/>
                <w:sz w:val="18"/>
                <w:szCs w:val="18"/>
              </w:rPr>
              <w:t>Code</w:t>
            </w:r>
          </w:p>
        </w:tc>
        <w:tc>
          <w:tcPr>
            <w:tcW w:w="8139" w:type="dxa"/>
          </w:tcPr>
          <w:p w:rsidR="001B18EF" w:rsidRPr="00354B14" w:rsidRDefault="001B18EF" w:rsidP="00E1713A">
            <w:pPr>
              <w:spacing w:before="120" w:after="120"/>
              <w:jc w:val="center"/>
              <w:rPr>
                <w:rFonts w:cstheme="minorHAnsi"/>
                <w:sz w:val="18"/>
                <w:szCs w:val="18"/>
              </w:rPr>
            </w:pPr>
            <w:r w:rsidRPr="00354B14">
              <w:rPr>
                <w:rFonts w:cstheme="minorHAnsi"/>
                <w:sz w:val="18"/>
                <w:szCs w:val="18"/>
              </w:rPr>
              <w:t>Description</w:t>
            </w:r>
          </w:p>
        </w:tc>
      </w:tr>
      <w:tr w:rsidR="001B18EF" w:rsidRPr="00BC3027" w:rsidTr="00E1713A">
        <w:tc>
          <w:tcPr>
            <w:tcW w:w="1415" w:type="dxa"/>
            <w:vAlign w:val="center"/>
          </w:tcPr>
          <w:p w:rsidR="001B18EF" w:rsidRPr="00354B14" w:rsidRDefault="001B18EF" w:rsidP="00E1713A">
            <w:pPr>
              <w:spacing w:before="120" w:after="120"/>
              <w:rPr>
                <w:rFonts w:cstheme="minorHAnsi"/>
                <w:sz w:val="18"/>
                <w:szCs w:val="18"/>
              </w:rPr>
            </w:pPr>
            <w:r w:rsidRPr="00354B14">
              <w:rPr>
                <w:rFonts w:cstheme="minorHAnsi"/>
                <w:sz w:val="18"/>
                <w:szCs w:val="18"/>
              </w:rPr>
              <w:t>Active Life For Girls</w:t>
            </w:r>
          </w:p>
        </w:tc>
        <w:tc>
          <w:tcPr>
            <w:tcW w:w="996" w:type="dxa"/>
          </w:tcPr>
          <w:p w:rsidR="001B18EF" w:rsidRPr="00354B14" w:rsidRDefault="001B18EF" w:rsidP="00E1713A">
            <w:pPr>
              <w:spacing w:before="120" w:after="120"/>
              <w:jc w:val="center"/>
              <w:rPr>
                <w:rFonts w:cstheme="minorHAnsi"/>
                <w:sz w:val="18"/>
                <w:szCs w:val="18"/>
              </w:rPr>
            </w:pPr>
          </w:p>
        </w:tc>
        <w:tc>
          <w:tcPr>
            <w:tcW w:w="8139" w:type="dxa"/>
          </w:tcPr>
          <w:p w:rsidR="00E1713A" w:rsidRDefault="001B18EF" w:rsidP="00E1713A">
            <w:pPr>
              <w:autoSpaceDE w:val="0"/>
              <w:autoSpaceDN w:val="0"/>
              <w:adjustRightInd w:val="0"/>
              <w:spacing w:before="120" w:after="120"/>
              <w:rPr>
                <w:rFonts w:cstheme="minorHAnsi"/>
                <w:sz w:val="18"/>
                <w:szCs w:val="18"/>
              </w:rPr>
            </w:pPr>
            <w:r w:rsidRPr="00354B14">
              <w:rPr>
                <w:rFonts w:cstheme="minorHAnsi"/>
                <w:sz w:val="18"/>
                <w:szCs w:val="18"/>
              </w:rPr>
              <w:t>This unit is designed for girls who would like to keep active and participate</w:t>
            </w:r>
            <w:r>
              <w:rPr>
                <w:rFonts w:cstheme="minorHAnsi"/>
                <w:sz w:val="18"/>
                <w:szCs w:val="18"/>
              </w:rPr>
              <w:t xml:space="preserve"> </w:t>
            </w:r>
            <w:r w:rsidRPr="00354B14">
              <w:rPr>
                <w:rFonts w:cstheme="minorHAnsi"/>
                <w:sz w:val="18"/>
                <w:szCs w:val="18"/>
              </w:rPr>
              <w:t>in physical activities in a non-competitive environment. By completing this</w:t>
            </w:r>
            <w:r>
              <w:rPr>
                <w:rFonts w:cstheme="minorHAnsi"/>
                <w:sz w:val="18"/>
                <w:szCs w:val="18"/>
              </w:rPr>
              <w:t xml:space="preserve"> </w:t>
            </w:r>
            <w:r w:rsidRPr="00354B14">
              <w:rPr>
                <w:rFonts w:cstheme="minorHAnsi"/>
                <w:sz w:val="18"/>
                <w:szCs w:val="18"/>
              </w:rPr>
              <w:t>unit, students should gain a better understanding of what an active and</w:t>
            </w:r>
            <w:r>
              <w:rPr>
                <w:rFonts w:cstheme="minorHAnsi"/>
                <w:sz w:val="18"/>
                <w:szCs w:val="18"/>
              </w:rPr>
              <w:t xml:space="preserve"> </w:t>
            </w:r>
            <w:r w:rsidRPr="00354B14">
              <w:rPr>
                <w:rFonts w:cstheme="minorHAnsi"/>
                <w:sz w:val="18"/>
                <w:szCs w:val="18"/>
              </w:rPr>
              <w:t>healthy lifestyle is. This unit includes both practical and theoretical</w:t>
            </w:r>
            <w:r>
              <w:rPr>
                <w:rFonts w:cstheme="minorHAnsi"/>
                <w:sz w:val="18"/>
                <w:szCs w:val="18"/>
              </w:rPr>
              <w:t xml:space="preserve"> </w:t>
            </w:r>
            <w:r w:rsidRPr="00354B14">
              <w:rPr>
                <w:rFonts w:cstheme="minorHAnsi"/>
                <w:sz w:val="18"/>
                <w:szCs w:val="18"/>
              </w:rPr>
              <w:t>components. The emphasis in the practical activities is on recreational</w:t>
            </w:r>
            <w:r>
              <w:rPr>
                <w:rFonts w:cstheme="minorHAnsi"/>
                <w:sz w:val="18"/>
                <w:szCs w:val="18"/>
              </w:rPr>
              <w:t xml:space="preserve"> </w:t>
            </w:r>
            <w:r w:rsidRPr="00354B14">
              <w:rPr>
                <w:rFonts w:cstheme="minorHAnsi"/>
                <w:sz w:val="18"/>
                <w:szCs w:val="18"/>
              </w:rPr>
              <w:t>activities and will be selected from the following list: walking, dancing,</w:t>
            </w:r>
            <w:r>
              <w:rPr>
                <w:rFonts w:cstheme="minorHAnsi"/>
                <w:sz w:val="18"/>
                <w:szCs w:val="18"/>
              </w:rPr>
              <w:t xml:space="preserve"> </w:t>
            </w:r>
            <w:r w:rsidRPr="00354B14">
              <w:rPr>
                <w:rFonts w:cstheme="minorHAnsi"/>
                <w:sz w:val="18"/>
                <w:szCs w:val="18"/>
              </w:rPr>
              <w:t>archery, table tennis, carpet bowls, weight training/fitness, aerobics,</w:t>
            </w:r>
            <w:r>
              <w:rPr>
                <w:rFonts w:cstheme="minorHAnsi"/>
                <w:sz w:val="18"/>
                <w:szCs w:val="18"/>
              </w:rPr>
              <w:t xml:space="preserve"> </w:t>
            </w:r>
            <w:r w:rsidRPr="00354B14">
              <w:rPr>
                <w:rFonts w:cstheme="minorHAnsi"/>
                <w:sz w:val="18"/>
                <w:szCs w:val="18"/>
              </w:rPr>
              <w:t>martial arts, tai chi, bike riding, croquet, golf and yoga. Theoretical</w:t>
            </w:r>
            <w:r>
              <w:rPr>
                <w:rFonts w:cstheme="minorHAnsi"/>
                <w:sz w:val="18"/>
                <w:szCs w:val="18"/>
              </w:rPr>
              <w:t xml:space="preserve"> </w:t>
            </w:r>
            <w:r w:rsidRPr="00354B14">
              <w:rPr>
                <w:rFonts w:cstheme="minorHAnsi"/>
                <w:sz w:val="18"/>
                <w:szCs w:val="18"/>
              </w:rPr>
              <w:t>components of the unit will cover body image, fitness, nutrition, posture</w:t>
            </w:r>
            <w:r>
              <w:rPr>
                <w:rFonts w:cstheme="minorHAnsi"/>
                <w:sz w:val="18"/>
                <w:szCs w:val="18"/>
              </w:rPr>
              <w:t xml:space="preserve"> </w:t>
            </w:r>
            <w:r w:rsidRPr="00354B14">
              <w:rPr>
                <w:rFonts w:cstheme="minorHAnsi"/>
                <w:sz w:val="18"/>
                <w:szCs w:val="18"/>
              </w:rPr>
              <w:t>and personal appearance.</w:t>
            </w:r>
            <w:r>
              <w:rPr>
                <w:rFonts w:cstheme="minorHAnsi"/>
                <w:sz w:val="18"/>
                <w:szCs w:val="18"/>
              </w:rPr>
              <w:t xml:space="preserve"> </w:t>
            </w:r>
          </w:p>
          <w:p w:rsidR="001B18EF" w:rsidRPr="00354B14" w:rsidRDefault="005E0F66" w:rsidP="00493494">
            <w:pPr>
              <w:autoSpaceDE w:val="0"/>
              <w:autoSpaceDN w:val="0"/>
              <w:adjustRightInd w:val="0"/>
              <w:spacing w:before="240" w:after="240"/>
              <w:rPr>
                <w:rFonts w:cstheme="minorHAnsi"/>
                <w:sz w:val="18"/>
                <w:szCs w:val="18"/>
              </w:rPr>
            </w:pPr>
            <w:r>
              <w:rPr>
                <w:rFonts w:cstheme="minorHAnsi"/>
                <w:b/>
                <w:bCs/>
                <w:sz w:val="18"/>
                <w:szCs w:val="18"/>
              </w:rPr>
              <w:t>Approximate Unit Charge</w:t>
            </w:r>
            <w:r w:rsidR="00493494" w:rsidRPr="000121CE">
              <w:rPr>
                <w:rFonts w:cstheme="minorHAnsi"/>
                <w:b/>
                <w:bCs/>
                <w:sz w:val="18"/>
                <w:szCs w:val="18"/>
              </w:rPr>
              <w:t xml:space="preserve"> - $</w:t>
            </w:r>
            <w:r w:rsidR="00493494">
              <w:rPr>
                <w:rFonts w:cstheme="minorHAnsi"/>
                <w:b/>
                <w:bCs/>
                <w:sz w:val="18"/>
                <w:szCs w:val="18"/>
              </w:rPr>
              <w:t>55</w:t>
            </w:r>
          </w:p>
        </w:tc>
      </w:tr>
      <w:tr w:rsidR="001B18EF" w:rsidRPr="00BC3027" w:rsidTr="00E1713A">
        <w:tc>
          <w:tcPr>
            <w:tcW w:w="1415" w:type="dxa"/>
            <w:vAlign w:val="center"/>
          </w:tcPr>
          <w:p w:rsidR="001B18EF" w:rsidRPr="00354B14" w:rsidRDefault="001B18EF" w:rsidP="00E1713A">
            <w:pPr>
              <w:spacing w:before="120" w:after="120"/>
              <w:rPr>
                <w:rFonts w:cstheme="minorHAnsi"/>
                <w:sz w:val="18"/>
                <w:szCs w:val="18"/>
              </w:rPr>
            </w:pPr>
            <w:r>
              <w:rPr>
                <w:rFonts w:cstheme="minorHAnsi"/>
                <w:sz w:val="18"/>
                <w:szCs w:val="18"/>
              </w:rPr>
              <w:t>Active Life For Boys</w:t>
            </w:r>
          </w:p>
        </w:tc>
        <w:tc>
          <w:tcPr>
            <w:tcW w:w="996" w:type="dxa"/>
          </w:tcPr>
          <w:p w:rsidR="001B18EF" w:rsidRPr="00354B14" w:rsidRDefault="001B18EF" w:rsidP="00E1713A">
            <w:pPr>
              <w:spacing w:before="120" w:after="120"/>
              <w:jc w:val="center"/>
              <w:rPr>
                <w:rFonts w:cstheme="minorHAnsi"/>
                <w:sz w:val="18"/>
                <w:szCs w:val="18"/>
              </w:rPr>
            </w:pPr>
          </w:p>
        </w:tc>
        <w:tc>
          <w:tcPr>
            <w:tcW w:w="8139" w:type="dxa"/>
          </w:tcPr>
          <w:p w:rsidR="00493494" w:rsidRDefault="001B18EF" w:rsidP="00E1713A">
            <w:pPr>
              <w:autoSpaceDE w:val="0"/>
              <w:autoSpaceDN w:val="0"/>
              <w:adjustRightInd w:val="0"/>
              <w:spacing w:before="120" w:after="120"/>
              <w:rPr>
                <w:rFonts w:cstheme="minorHAnsi"/>
                <w:sz w:val="18"/>
                <w:szCs w:val="18"/>
              </w:rPr>
            </w:pPr>
            <w:r w:rsidRPr="000121CE">
              <w:rPr>
                <w:rFonts w:cstheme="minorHAnsi"/>
                <w:sz w:val="18"/>
                <w:szCs w:val="18"/>
              </w:rPr>
              <w:t>This unit is designed for boys who would like</w:t>
            </w:r>
            <w:r>
              <w:rPr>
                <w:rFonts w:cstheme="minorHAnsi"/>
                <w:sz w:val="18"/>
                <w:szCs w:val="18"/>
              </w:rPr>
              <w:t xml:space="preserve"> to keep active and participate </w:t>
            </w:r>
            <w:r w:rsidRPr="000121CE">
              <w:rPr>
                <w:rFonts w:cstheme="minorHAnsi"/>
                <w:sz w:val="18"/>
                <w:szCs w:val="18"/>
              </w:rPr>
              <w:t xml:space="preserve">in physical activities in a non-competitive </w:t>
            </w:r>
            <w:r>
              <w:rPr>
                <w:rFonts w:cstheme="minorHAnsi"/>
                <w:sz w:val="18"/>
                <w:szCs w:val="18"/>
              </w:rPr>
              <w:t xml:space="preserve">environment. By completing this </w:t>
            </w:r>
            <w:r w:rsidRPr="000121CE">
              <w:rPr>
                <w:rFonts w:cstheme="minorHAnsi"/>
                <w:sz w:val="18"/>
                <w:szCs w:val="18"/>
              </w:rPr>
              <w:t>unit, students should gain a better unde</w:t>
            </w:r>
            <w:r>
              <w:rPr>
                <w:rFonts w:cstheme="minorHAnsi"/>
                <w:sz w:val="18"/>
                <w:szCs w:val="18"/>
              </w:rPr>
              <w:t xml:space="preserve">rstanding of what an active and </w:t>
            </w:r>
            <w:r w:rsidRPr="000121CE">
              <w:rPr>
                <w:rFonts w:cstheme="minorHAnsi"/>
                <w:sz w:val="18"/>
                <w:szCs w:val="18"/>
              </w:rPr>
              <w:t>healthy lifestyle is. This unit includes</w:t>
            </w:r>
            <w:r>
              <w:rPr>
                <w:rFonts w:cstheme="minorHAnsi"/>
                <w:sz w:val="18"/>
                <w:szCs w:val="18"/>
              </w:rPr>
              <w:t xml:space="preserve"> both practical and theoretical </w:t>
            </w:r>
            <w:r w:rsidRPr="000121CE">
              <w:rPr>
                <w:rFonts w:cstheme="minorHAnsi"/>
                <w:sz w:val="18"/>
                <w:szCs w:val="18"/>
              </w:rPr>
              <w:t>components.</w:t>
            </w:r>
            <w:r>
              <w:rPr>
                <w:rFonts w:cstheme="minorHAnsi"/>
                <w:sz w:val="18"/>
                <w:szCs w:val="18"/>
              </w:rPr>
              <w:t xml:space="preserve"> </w:t>
            </w:r>
            <w:r w:rsidRPr="000121CE">
              <w:rPr>
                <w:rFonts w:cstheme="minorHAnsi"/>
                <w:sz w:val="18"/>
                <w:szCs w:val="18"/>
              </w:rPr>
              <w:t>The emphasis in the pract</w:t>
            </w:r>
            <w:r>
              <w:rPr>
                <w:rFonts w:cstheme="minorHAnsi"/>
                <w:sz w:val="18"/>
                <w:szCs w:val="18"/>
              </w:rPr>
              <w:t xml:space="preserve">ical classes is on recreational </w:t>
            </w:r>
            <w:r w:rsidRPr="000121CE">
              <w:rPr>
                <w:rFonts w:cstheme="minorHAnsi"/>
                <w:sz w:val="18"/>
                <w:szCs w:val="18"/>
              </w:rPr>
              <w:t>activities and will be selected from the followi</w:t>
            </w:r>
            <w:r>
              <w:rPr>
                <w:rFonts w:cstheme="minorHAnsi"/>
                <w:sz w:val="18"/>
                <w:szCs w:val="18"/>
              </w:rPr>
              <w:t xml:space="preserve">ng list: archery, table tennis, </w:t>
            </w:r>
            <w:r w:rsidRPr="000121CE">
              <w:rPr>
                <w:rFonts w:cstheme="minorHAnsi"/>
                <w:sz w:val="18"/>
                <w:szCs w:val="18"/>
              </w:rPr>
              <w:t xml:space="preserve">lawn bowls, weight training / fitness, aerobics, martial arts, tai </w:t>
            </w:r>
            <w:r>
              <w:rPr>
                <w:rFonts w:cstheme="minorHAnsi"/>
                <w:sz w:val="18"/>
                <w:szCs w:val="18"/>
              </w:rPr>
              <w:t xml:space="preserve">chi, bike </w:t>
            </w:r>
            <w:r w:rsidRPr="000121CE">
              <w:rPr>
                <w:rFonts w:cstheme="minorHAnsi"/>
                <w:sz w:val="18"/>
                <w:szCs w:val="18"/>
              </w:rPr>
              <w:t>riding, yoga, croquet, swimming and golf</w:t>
            </w:r>
            <w:r>
              <w:rPr>
                <w:rFonts w:cstheme="minorHAnsi"/>
                <w:sz w:val="18"/>
                <w:szCs w:val="18"/>
              </w:rPr>
              <w:t xml:space="preserve">. Theoretical components of the </w:t>
            </w:r>
            <w:r w:rsidRPr="000121CE">
              <w:rPr>
                <w:rFonts w:cstheme="minorHAnsi"/>
                <w:sz w:val="18"/>
                <w:szCs w:val="18"/>
              </w:rPr>
              <w:t>unit will cover body image, fitness, nut</w:t>
            </w:r>
            <w:r>
              <w:rPr>
                <w:rFonts w:cstheme="minorHAnsi"/>
                <w:sz w:val="18"/>
                <w:szCs w:val="18"/>
              </w:rPr>
              <w:t xml:space="preserve">rition, posture and recreation. </w:t>
            </w:r>
          </w:p>
          <w:p w:rsidR="001B18EF" w:rsidRPr="000121CE" w:rsidRDefault="005E0F66" w:rsidP="00E1713A">
            <w:pPr>
              <w:autoSpaceDE w:val="0"/>
              <w:autoSpaceDN w:val="0"/>
              <w:adjustRightInd w:val="0"/>
              <w:spacing w:before="120" w:after="120"/>
              <w:rPr>
                <w:rFonts w:cstheme="minorHAnsi"/>
                <w:sz w:val="18"/>
                <w:szCs w:val="18"/>
              </w:rPr>
            </w:pPr>
            <w:r>
              <w:rPr>
                <w:rFonts w:cstheme="minorHAnsi"/>
                <w:b/>
                <w:bCs/>
                <w:sz w:val="18"/>
                <w:szCs w:val="18"/>
              </w:rPr>
              <w:t>Approximate Unit Charge</w:t>
            </w:r>
            <w:r w:rsidR="001B18EF" w:rsidRPr="00493494">
              <w:rPr>
                <w:rFonts w:cstheme="minorHAnsi"/>
                <w:b/>
                <w:bCs/>
                <w:sz w:val="18"/>
                <w:szCs w:val="18"/>
              </w:rPr>
              <w:t xml:space="preserve"> - $55</w:t>
            </w:r>
          </w:p>
        </w:tc>
      </w:tr>
      <w:tr w:rsidR="001B18EF" w:rsidRPr="00BC3027" w:rsidTr="00E1713A">
        <w:tc>
          <w:tcPr>
            <w:tcW w:w="1415" w:type="dxa"/>
            <w:vAlign w:val="center"/>
          </w:tcPr>
          <w:p w:rsidR="001B18EF" w:rsidRPr="00354B14" w:rsidRDefault="001B18EF" w:rsidP="00E1713A">
            <w:pPr>
              <w:spacing w:before="120" w:after="120"/>
              <w:rPr>
                <w:rFonts w:cstheme="minorHAnsi"/>
                <w:sz w:val="18"/>
                <w:szCs w:val="18"/>
              </w:rPr>
            </w:pPr>
            <w:r w:rsidRPr="00354B14">
              <w:rPr>
                <w:rFonts w:cstheme="minorHAnsi"/>
                <w:sz w:val="18"/>
                <w:szCs w:val="18"/>
              </w:rPr>
              <w:t xml:space="preserve">Physical Education </w:t>
            </w:r>
            <w:r>
              <w:rPr>
                <w:rFonts w:cstheme="minorHAnsi"/>
                <w:sz w:val="18"/>
                <w:szCs w:val="18"/>
              </w:rPr>
              <w:t>4</w:t>
            </w:r>
          </w:p>
        </w:tc>
        <w:tc>
          <w:tcPr>
            <w:tcW w:w="996" w:type="dxa"/>
          </w:tcPr>
          <w:p w:rsidR="001B18EF" w:rsidRPr="00354B14" w:rsidRDefault="001B18EF" w:rsidP="00E1713A">
            <w:pPr>
              <w:spacing w:before="120" w:after="120"/>
              <w:jc w:val="center"/>
              <w:rPr>
                <w:rFonts w:cstheme="minorHAnsi"/>
                <w:sz w:val="18"/>
                <w:szCs w:val="18"/>
              </w:rPr>
            </w:pPr>
          </w:p>
        </w:tc>
        <w:tc>
          <w:tcPr>
            <w:tcW w:w="8139" w:type="dxa"/>
          </w:tcPr>
          <w:p w:rsidR="001B18EF" w:rsidRDefault="001B18EF" w:rsidP="00E1713A">
            <w:pPr>
              <w:autoSpaceDE w:val="0"/>
              <w:autoSpaceDN w:val="0"/>
              <w:adjustRightInd w:val="0"/>
              <w:spacing w:before="120" w:after="120"/>
              <w:rPr>
                <w:rFonts w:cstheme="minorHAnsi"/>
                <w:sz w:val="18"/>
                <w:szCs w:val="18"/>
              </w:rPr>
            </w:pPr>
            <w:r w:rsidRPr="00354B14">
              <w:rPr>
                <w:rFonts w:cstheme="minorHAnsi"/>
                <w:sz w:val="18"/>
                <w:szCs w:val="18"/>
              </w:rPr>
              <w:t>This unit considers involvement in major community sports and aims to</w:t>
            </w:r>
            <w:r>
              <w:rPr>
                <w:rFonts w:cstheme="minorHAnsi"/>
                <w:sz w:val="18"/>
                <w:szCs w:val="18"/>
              </w:rPr>
              <w:t xml:space="preserve"> </w:t>
            </w:r>
            <w:r w:rsidRPr="00354B14">
              <w:rPr>
                <w:rFonts w:cstheme="minorHAnsi"/>
                <w:sz w:val="18"/>
                <w:szCs w:val="18"/>
              </w:rPr>
              <w:t>develop skills in the various roles in these community sports. Through the</w:t>
            </w:r>
            <w:r>
              <w:rPr>
                <w:rFonts w:cstheme="minorHAnsi"/>
                <w:sz w:val="18"/>
                <w:szCs w:val="18"/>
              </w:rPr>
              <w:t xml:space="preserve"> </w:t>
            </w:r>
            <w:r w:rsidRPr="00354B14">
              <w:rPr>
                <w:rFonts w:cstheme="minorHAnsi"/>
                <w:sz w:val="18"/>
                <w:szCs w:val="18"/>
              </w:rPr>
              <w:t>experiences in this unit, students will develop greater confidence to</w:t>
            </w:r>
            <w:r>
              <w:rPr>
                <w:rFonts w:cstheme="minorHAnsi"/>
                <w:sz w:val="18"/>
                <w:szCs w:val="18"/>
              </w:rPr>
              <w:t xml:space="preserve"> </w:t>
            </w:r>
            <w:r w:rsidRPr="00354B14">
              <w:rPr>
                <w:rFonts w:cstheme="minorHAnsi"/>
                <w:sz w:val="18"/>
                <w:szCs w:val="18"/>
              </w:rPr>
              <w:t>become involved and make a contribution to community sport. Activities</w:t>
            </w:r>
            <w:r>
              <w:rPr>
                <w:rFonts w:cstheme="minorHAnsi"/>
                <w:sz w:val="18"/>
                <w:szCs w:val="18"/>
              </w:rPr>
              <w:t xml:space="preserve"> </w:t>
            </w:r>
            <w:r w:rsidRPr="00354B14">
              <w:rPr>
                <w:rFonts w:cstheme="minorHAnsi"/>
                <w:sz w:val="18"/>
                <w:szCs w:val="18"/>
              </w:rPr>
              <w:t>will include touch football (SEPEP), cycling, golf, Aquamove</w:t>
            </w:r>
            <w:r>
              <w:rPr>
                <w:rFonts w:cstheme="minorHAnsi"/>
                <w:sz w:val="18"/>
                <w:szCs w:val="18"/>
              </w:rPr>
              <w:t>s</w:t>
            </w:r>
            <w:r w:rsidRPr="00354B14">
              <w:rPr>
                <w:rFonts w:cstheme="minorHAnsi"/>
                <w:sz w:val="18"/>
                <w:szCs w:val="18"/>
              </w:rPr>
              <w:t xml:space="preserve"> fitness</w:t>
            </w:r>
            <w:r>
              <w:rPr>
                <w:rFonts w:cstheme="minorHAnsi"/>
                <w:sz w:val="18"/>
                <w:szCs w:val="18"/>
              </w:rPr>
              <w:t xml:space="preserve"> </w:t>
            </w:r>
            <w:r w:rsidRPr="00354B14">
              <w:rPr>
                <w:rFonts w:cstheme="minorHAnsi"/>
                <w:sz w:val="18"/>
                <w:szCs w:val="18"/>
              </w:rPr>
              <w:t>classes, lawn bowls, ten pin bowling, croquet and archery. The theoretical</w:t>
            </w:r>
            <w:r>
              <w:rPr>
                <w:rFonts w:cstheme="minorHAnsi"/>
                <w:sz w:val="18"/>
                <w:szCs w:val="18"/>
              </w:rPr>
              <w:t xml:space="preserve"> </w:t>
            </w:r>
            <w:r w:rsidRPr="00354B14">
              <w:rPr>
                <w:rFonts w:cstheme="minorHAnsi"/>
                <w:sz w:val="18"/>
                <w:szCs w:val="18"/>
              </w:rPr>
              <w:t>components will cover sports administration, learning about movement,</w:t>
            </w:r>
            <w:r>
              <w:rPr>
                <w:rFonts w:cstheme="minorHAnsi"/>
                <w:sz w:val="18"/>
                <w:szCs w:val="18"/>
              </w:rPr>
              <w:t xml:space="preserve"> </w:t>
            </w:r>
            <w:r w:rsidRPr="00354B14">
              <w:rPr>
                <w:rFonts w:cstheme="minorHAnsi"/>
                <w:sz w:val="18"/>
                <w:szCs w:val="18"/>
              </w:rPr>
              <w:t>video skills analysis, anatomy, and prevention &amp; treatment of sports</w:t>
            </w:r>
            <w:r>
              <w:rPr>
                <w:rFonts w:cstheme="minorHAnsi"/>
                <w:sz w:val="18"/>
                <w:szCs w:val="18"/>
              </w:rPr>
              <w:t xml:space="preserve"> </w:t>
            </w:r>
            <w:r w:rsidRPr="00354B14">
              <w:rPr>
                <w:rFonts w:cstheme="minorHAnsi"/>
                <w:sz w:val="18"/>
                <w:szCs w:val="18"/>
              </w:rPr>
              <w:t>injuries.</w:t>
            </w:r>
            <w:r>
              <w:rPr>
                <w:rFonts w:cstheme="minorHAnsi"/>
                <w:sz w:val="18"/>
                <w:szCs w:val="18"/>
              </w:rPr>
              <w:t xml:space="preserve"> </w:t>
            </w:r>
          </w:p>
          <w:p w:rsidR="001B18EF" w:rsidRPr="00493494" w:rsidRDefault="005E0F66" w:rsidP="00E1713A">
            <w:pPr>
              <w:autoSpaceDE w:val="0"/>
              <w:autoSpaceDN w:val="0"/>
              <w:adjustRightInd w:val="0"/>
              <w:spacing w:before="120" w:after="120"/>
              <w:rPr>
                <w:rFonts w:cstheme="minorHAnsi"/>
                <w:b/>
                <w:bCs/>
                <w:sz w:val="18"/>
                <w:szCs w:val="18"/>
              </w:rPr>
            </w:pPr>
            <w:r>
              <w:rPr>
                <w:rFonts w:cstheme="minorHAnsi"/>
                <w:b/>
                <w:bCs/>
                <w:sz w:val="18"/>
                <w:szCs w:val="18"/>
              </w:rPr>
              <w:t>Approximate Unit Charge</w:t>
            </w:r>
            <w:r w:rsidR="001B18EF" w:rsidRPr="00493494">
              <w:rPr>
                <w:rFonts w:cstheme="minorHAnsi"/>
                <w:b/>
                <w:bCs/>
                <w:sz w:val="18"/>
                <w:szCs w:val="18"/>
              </w:rPr>
              <w:t xml:space="preserve"> - $45</w:t>
            </w:r>
          </w:p>
        </w:tc>
      </w:tr>
      <w:tr w:rsidR="001B18EF" w:rsidRPr="00BC3027" w:rsidTr="00E1713A">
        <w:tc>
          <w:tcPr>
            <w:tcW w:w="1415" w:type="dxa"/>
            <w:vAlign w:val="center"/>
          </w:tcPr>
          <w:p w:rsidR="001B18EF" w:rsidRPr="00354B14" w:rsidRDefault="001B18EF" w:rsidP="00E1713A">
            <w:pPr>
              <w:spacing w:before="120" w:after="120"/>
              <w:rPr>
                <w:rFonts w:cstheme="minorHAnsi"/>
                <w:sz w:val="18"/>
                <w:szCs w:val="18"/>
              </w:rPr>
            </w:pPr>
            <w:r>
              <w:rPr>
                <w:rFonts w:cstheme="minorHAnsi"/>
                <w:sz w:val="18"/>
                <w:szCs w:val="18"/>
              </w:rPr>
              <w:t>Human Movement and Sports Science</w:t>
            </w:r>
          </w:p>
        </w:tc>
        <w:tc>
          <w:tcPr>
            <w:tcW w:w="996" w:type="dxa"/>
          </w:tcPr>
          <w:p w:rsidR="001B18EF" w:rsidRPr="00354B14" w:rsidRDefault="001B18EF" w:rsidP="00E1713A">
            <w:pPr>
              <w:spacing w:before="120" w:after="120"/>
              <w:jc w:val="center"/>
              <w:rPr>
                <w:rFonts w:cstheme="minorHAnsi"/>
                <w:sz w:val="18"/>
                <w:szCs w:val="18"/>
              </w:rPr>
            </w:pPr>
          </w:p>
        </w:tc>
        <w:tc>
          <w:tcPr>
            <w:tcW w:w="8139" w:type="dxa"/>
          </w:tcPr>
          <w:p w:rsidR="001B18EF" w:rsidRDefault="001B18EF" w:rsidP="00E1713A">
            <w:pPr>
              <w:autoSpaceDE w:val="0"/>
              <w:autoSpaceDN w:val="0"/>
              <w:adjustRightInd w:val="0"/>
              <w:spacing w:before="120" w:after="120"/>
              <w:rPr>
                <w:rFonts w:cstheme="minorHAnsi"/>
                <w:sz w:val="18"/>
                <w:szCs w:val="18"/>
                <w:lang w:val="en-GB"/>
              </w:rPr>
            </w:pPr>
            <w:r w:rsidRPr="00003DAB">
              <w:rPr>
                <w:rFonts w:cstheme="minorHAnsi"/>
                <w:sz w:val="18"/>
                <w:szCs w:val="18"/>
                <w:lang w:val="en-GB"/>
              </w:rPr>
              <w:t>This subject aims to provide students with the knowledge and skills to prepare them for VCE Physical Education and a future career in the sporting industry. Students will undertake a combination of classroom work, linked with lab based practical classes to consolidate learning. In this unit, students will learn the fundamentals of the following topics:</w:t>
            </w:r>
          </w:p>
          <w:p w:rsidR="001B18EF" w:rsidRDefault="001B18EF" w:rsidP="00E1713A">
            <w:pPr>
              <w:pStyle w:val="ListParagraph"/>
              <w:numPr>
                <w:ilvl w:val="0"/>
                <w:numId w:val="10"/>
              </w:numPr>
              <w:autoSpaceDE w:val="0"/>
              <w:autoSpaceDN w:val="0"/>
              <w:adjustRightInd w:val="0"/>
              <w:spacing w:before="120" w:after="120"/>
              <w:rPr>
                <w:rFonts w:cstheme="minorHAnsi"/>
                <w:sz w:val="18"/>
                <w:szCs w:val="18"/>
                <w:lang w:val="en-GB"/>
              </w:rPr>
            </w:pPr>
            <w:r w:rsidRPr="00003DAB">
              <w:rPr>
                <w:rFonts w:cstheme="minorHAnsi"/>
                <w:sz w:val="18"/>
                <w:szCs w:val="18"/>
                <w:lang w:val="en-GB"/>
              </w:rPr>
              <w:t xml:space="preserve">Energy systems </w:t>
            </w:r>
          </w:p>
          <w:p w:rsidR="001B18EF" w:rsidRDefault="001B18EF" w:rsidP="00E1713A">
            <w:pPr>
              <w:pStyle w:val="ListParagraph"/>
              <w:numPr>
                <w:ilvl w:val="0"/>
                <w:numId w:val="10"/>
              </w:numPr>
              <w:autoSpaceDE w:val="0"/>
              <w:autoSpaceDN w:val="0"/>
              <w:adjustRightInd w:val="0"/>
              <w:spacing w:before="120" w:after="120"/>
              <w:rPr>
                <w:rFonts w:cstheme="minorHAnsi"/>
                <w:sz w:val="18"/>
                <w:szCs w:val="18"/>
                <w:lang w:val="en-GB"/>
              </w:rPr>
            </w:pPr>
            <w:r w:rsidRPr="00003DAB">
              <w:rPr>
                <w:rFonts w:cstheme="minorHAnsi"/>
                <w:sz w:val="18"/>
                <w:szCs w:val="18"/>
                <w:lang w:val="en-GB"/>
              </w:rPr>
              <w:t>Biomechanics of human movement</w:t>
            </w:r>
          </w:p>
          <w:p w:rsidR="001B18EF" w:rsidRDefault="001B18EF" w:rsidP="00E1713A">
            <w:pPr>
              <w:pStyle w:val="ListParagraph"/>
              <w:numPr>
                <w:ilvl w:val="0"/>
                <w:numId w:val="10"/>
              </w:numPr>
              <w:autoSpaceDE w:val="0"/>
              <w:autoSpaceDN w:val="0"/>
              <w:adjustRightInd w:val="0"/>
              <w:spacing w:before="120" w:after="120"/>
              <w:rPr>
                <w:rFonts w:cstheme="minorHAnsi"/>
                <w:sz w:val="18"/>
                <w:szCs w:val="18"/>
                <w:lang w:val="en-GB"/>
              </w:rPr>
            </w:pPr>
            <w:r w:rsidRPr="00003DAB">
              <w:rPr>
                <w:rFonts w:cstheme="minorHAnsi"/>
                <w:sz w:val="18"/>
                <w:szCs w:val="18"/>
                <w:lang w:val="en-GB"/>
              </w:rPr>
              <w:t xml:space="preserve">Sports injuries </w:t>
            </w:r>
          </w:p>
          <w:p w:rsidR="001B18EF" w:rsidRDefault="001B18EF" w:rsidP="00E1713A">
            <w:pPr>
              <w:pStyle w:val="ListParagraph"/>
              <w:numPr>
                <w:ilvl w:val="0"/>
                <w:numId w:val="10"/>
              </w:numPr>
              <w:autoSpaceDE w:val="0"/>
              <w:autoSpaceDN w:val="0"/>
              <w:adjustRightInd w:val="0"/>
              <w:spacing w:before="120" w:after="120"/>
              <w:rPr>
                <w:rFonts w:cstheme="minorHAnsi"/>
                <w:sz w:val="18"/>
                <w:szCs w:val="18"/>
                <w:lang w:val="en-GB"/>
              </w:rPr>
            </w:pPr>
            <w:r w:rsidRPr="00003DAB">
              <w:rPr>
                <w:rFonts w:cstheme="minorHAnsi"/>
                <w:sz w:val="18"/>
                <w:szCs w:val="18"/>
                <w:lang w:val="en-GB"/>
              </w:rPr>
              <w:t>Training methods</w:t>
            </w:r>
          </w:p>
          <w:p w:rsidR="00493494" w:rsidRPr="00493494" w:rsidRDefault="005E0F66" w:rsidP="00493494">
            <w:pPr>
              <w:autoSpaceDE w:val="0"/>
              <w:autoSpaceDN w:val="0"/>
              <w:adjustRightInd w:val="0"/>
              <w:spacing w:before="120" w:after="120"/>
              <w:rPr>
                <w:rFonts w:cstheme="minorHAnsi"/>
                <w:sz w:val="18"/>
                <w:szCs w:val="18"/>
                <w:lang w:val="en-GB"/>
              </w:rPr>
            </w:pPr>
            <w:r>
              <w:rPr>
                <w:rFonts w:cstheme="minorHAnsi"/>
                <w:b/>
                <w:bCs/>
                <w:color w:val="000000" w:themeColor="text1"/>
                <w:sz w:val="18"/>
                <w:szCs w:val="18"/>
              </w:rPr>
              <w:t>Approximate Unit Charge</w:t>
            </w:r>
            <w:r w:rsidR="00493494" w:rsidRPr="00493494">
              <w:rPr>
                <w:rFonts w:cstheme="minorHAnsi"/>
                <w:b/>
                <w:bCs/>
                <w:color w:val="000000" w:themeColor="text1"/>
                <w:sz w:val="18"/>
                <w:szCs w:val="18"/>
              </w:rPr>
              <w:t xml:space="preserve"> - $</w:t>
            </w:r>
            <w:r w:rsidR="00493494">
              <w:rPr>
                <w:rFonts w:cstheme="minorHAnsi"/>
                <w:b/>
                <w:bCs/>
                <w:color w:val="000000" w:themeColor="text1"/>
                <w:sz w:val="18"/>
                <w:szCs w:val="18"/>
              </w:rPr>
              <w:t>20</w:t>
            </w:r>
          </w:p>
        </w:tc>
      </w:tr>
      <w:tr w:rsidR="001B18EF" w:rsidRPr="00BC3027" w:rsidTr="00E1713A">
        <w:tc>
          <w:tcPr>
            <w:tcW w:w="1415" w:type="dxa"/>
            <w:vAlign w:val="center"/>
          </w:tcPr>
          <w:p w:rsidR="001B18EF" w:rsidRPr="00354B14" w:rsidRDefault="001B18EF" w:rsidP="00E1713A">
            <w:pPr>
              <w:spacing w:before="120" w:after="120"/>
              <w:rPr>
                <w:rFonts w:cstheme="minorHAnsi"/>
                <w:sz w:val="18"/>
                <w:szCs w:val="18"/>
              </w:rPr>
            </w:pPr>
            <w:r>
              <w:rPr>
                <w:rFonts w:cstheme="minorHAnsi"/>
                <w:sz w:val="18"/>
                <w:szCs w:val="18"/>
              </w:rPr>
              <w:t>Personal Development</w:t>
            </w:r>
          </w:p>
        </w:tc>
        <w:tc>
          <w:tcPr>
            <w:tcW w:w="996" w:type="dxa"/>
          </w:tcPr>
          <w:p w:rsidR="001B18EF" w:rsidRPr="00354B14" w:rsidRDefault="001B18EF" w:rsidP="00E1713A">
            <w:pPr>
              <w:spacing w:before="120" w:after="120"/>
              <w:jc w:val="center"/>
              <w:rPr>
                <w:rFonts w:cstheme="minorHAnsi"/>
                <w:sz w:val="18"/>
                <w:szCs w:val="18"/>
              </w:rPr>
            </w:pPr>
          </w:p>
        </w:tc>
        <w:tc>
          <w:tcPr>
            <w:tcW w:w="8139" w:type="dxa"/>
          </w:tcPr>
          <w:p w:rsidR="001B18EF" w:rsidRPr="000121CE" w:rsidRDefault="001B18EF" w:rsidP="00E1713A">
            <w:pPr>
              <w:autoSpaceDE w:val="0"/>
              <w:autoSpaceDN w:val="0"/>
              <w:adjustRightInd w:val="0"/>
              <w:spacing w:before="120" w:after="120"/>
              <w:rPr>
                <w:rFonts w:cstheme="minorHAnsi"/>
                <w:sz w:val="18"/>
                <w:szCs w:val="18"/>
              </w:rPr>
            </w:pPr>
            <w:r w:rsidRPr="000121CE">
              <w:rPr>
                <w:rFonts w:cstheme="minorHAnsi"/>
                <w:sz w:val="18"/>
                <w:szCs w:val="18"/>
              </w:rPr>
              <w:t>This unit addresses adolescent health and associated issues. Emphasis is placed on making informed choices with regard to relationships, drugs, sexuality and personal safety. Community resources and speakers will be involved in a number of sessions.</w:t>
            </w:r>
          </w:p>
        </w:tc>
      </w:tr>
    </w:tbl>
    <w:p w:rsidR="001B18EF" w:rsidRDefault="001B18EF" w:rsidP="001B18EF">
      <w:r>
        <w:br w:type="page"/>
      </w:r>
    </w:p>
    <w:tbl>
      <w:tblPr>
        <w:tblStyle w:val="TableGrid"/>
        <w:tblW w:w="10550" w:type="dxa"/>
        <w:tblInd w:w="-856" w:type="dxa"/>
        <w:tblLook w:val="04A0" w:firstRow="1" w:lastRow="0" w:firstColumn="1" w:lastColumn="0" w:noHBand="0" w:noVBand="1"/>
      </w:tblPr>
      <w:tblGrid>
        <w:gridCol w:w="1415"/>
        <w:gridCol w:w="996"/>
        <w:gridCol w:w="8139"/>
      </w:tblGrid>
      <w:tr w:rsidR="001B18EF" w:rsidRPr="00BC3027" w:rsidTr="00E1713A">
        <w:tc>
          <w:tcPr>
            <w:tcW w:w="1415" w:type="dxa"/>
            <w:tcBorders>
              <w:bottom w:val="single" w:sz="4" w:space="0" w:color="auto"/>
            </w:tcBorders>
            <w:vAlign w:val="center"/>
          </w:tcPr>
          <w:p w:rsidR="001B18EF" w:rsidRDefault="001B18EF" w:rsidP="00E1713A">
            <w:pPr>
              <w:spacing w:before="120" w:after="120"/>
              <w:rPr>
                <w:rFonts w:cstheme="minorHAnsi"/>
                <w:sz w:val="18"/>
                <w:szCs w:val="18"/>
              </w:rPr>
            </w:pPr>
            <w:r w:rsidRPr="00354B14">
              <w:rPr>
                <w:rFonts w:cstheme="minorHAnsi"/>
                <w:sz w:val="18"/>
                <w:szCs w:val="18"/>
              </w:rPr>
              <w:lastRenderedPageBreak/>
              <w:t>VCE Outdoor Ed</w:t>
            </w:r>
          </w:p>
          <w:p w:rsidR="001B18EF" w:rsidRPr="00354B14" w:rsidRDefault="001B18EF" w:rsidP="00E1713A">
            <w:pPr>
              <w:spacing w:before="120" w:after="120"/>
              <w:rPr>
                <w:rFonts w:cstheme="minorHAnsi"/>
                <w:sz w:val="18"/>
                <w:szCs w:val="18"/>
              </w:rPr>
            </w:pPr>
            <w:r>
              <w:rPr>
                <w:rFonts w:cstheme="minorHAnsi"/>
                <w:sz w:val="18"/>
                <w:szCs w:val="18"/>
              </w:rPr>
              <w:t>Units 1 and 2 (Year 11)</w:t>
            </w:r>
          </w:p>
        </w:tc>
        <w:tc>
          <w:tcPr>
            <w:tcW w:w="996" w:type="dxa"/>
            <w:tcBorders>
              <w:bottom w:val="single" w:sz="4" w:space="0" w:color="auto"/>
            </w:tcBorders>
          </w:tcPr>
          <w:p w:rsidR="001B18EF" w:rsidRPr="00354B14" w:rsidRDefault="001B18EF" w:rsidP="00E1713A">
            <w:pPr>
              <w:spacing w:before="120" w:after="120"/>
              <w:jc w:val="center"/>
              <w:rPr>
                <w:rFonts w:cstheme="minorHAnsi"/>
                <w:sz w:val="18"/>
                <w:szCs w:val="18"/>
              </w:rPr>
            </w:pPr>
          </w:p>
        </w:tc>
        <w:tc>
          <w:tcPr>
            <w:tcW w:w="8139" w:type="dxa"/>
            <w:tcBorders>
              <w:bottom w:val="single" w:sz="4" w:space="0" w:color="auto"/>
            </w:tcBorders>
          </w:tcPr>
          <w:p w:rsidR="001B18EF" w:rsidRPr="00591E40" w:rsidRDefault="001B18EF" w:rsidP="00E1713A">
            <w:pPr>
              <w:autoSpaceDE w:val="0"/>
              <w:autoSpaceDN w:val="0"/>
              <w:adjustRightInd w:val="0"/>
              <w:spacing w:before="120" w:after="120"/>
              <w:rPr>
                <w:rFonts w:cstheme="minorHAnsi"/>
                <w:sz w:val="18"/>
                <w:szCs w:val="18"/>
                <w:lang w:val="en-GB"/>
              </w:rPr>
            </w:pPr>
            <w:r w:rsidRPr="00591E40">
              <w:rPr>
                <w:rFonts w:cstheme="minorHAnsi"/>
                <w:sz w:val="18"/>
                <w:szCs w:val="18"/>
                <w:lang w:val="en-GB"/>
              </w:rPr>
              <w:t>Exploring Outdoor Environments – VCE Unit 1</w:t>
            </w:r>
          </w:p>
          <w:p w:rsidR="001B18EF" w:rsidRPr="00591E40" w:rsidRDefault="001B18EF" w:rsidP="00E1713A">
            <w:pPr>
              <w:autoSpaceDE w:val="0"/>
              <w:autoSpaceDN w:val="0"/>
              <w:adjustRightInd w:val="0"/>
              <w:spacing w:before="120" w:after="120"/>
              <w:rPr>
                <w:rFonts w:cstheme="minorHAnsi"/>
                <w:sz w:val="18"/>
                <w:szCs w:val="18"/>
                <w:lang w:val="en-GB"/>
              </w:rPr>
            </w:pPr>
            <w:r w:rsidRPr="00591E40">
              <w:rPr>
                <w:rFonts w:cstheme="minorHAnsi"/>
                <w:sz w:val="18"/>
                <w:szCs w:val="18"/>
                <w:lang w:val="en-GB"/>
              </w:rPr>
              <w:t xml:space="preserve">This unit examines the ways in which humans understand and relate to nature through experiences of natural environments. The focus is on the individual and their personal relationship with the natural environment. It investigates why people spend time in natural environments and the ways we use natural environments. </w:t>
            </w:r>
          </w:p>
          <w:p w:rsidR="001B18EF" w:rsidRPr="00591E40" w:rsidRDefault="001B18EF" w:rsidP="00E1713A">
            <w:pPr>
              <w:autoSpaceDE w:val="0"/>
              <w:autoSpaceDN w:val="0"/>
              <w:adjustRightInd w:val="0"/>
              <w:spacing w:before="120" w:after="120"/>
              <w:rPr>
                <w:rFonts w:cstheme="minorHAnsi"/>
                <w:sz w:val="18"/>
                <w:szCs w:val="18"/>
                <w:lang w:val="en-GB"/>
              </w:rPr>
            </w:pPr>
            <w:r w:rsidRPr="00591E40">
              <w:rPr>
                <w:rFonts w:cstheme="minorHAnsi"/>
                <w:sz w:val="18"/>
                <w:szCs w:val="18"/>
                <w:lang w:val="en-GB"/>
              </w:rPr>
              <w:t>Trips are a compulsory part of the OES course. A medical certificate or note counter- signed by the school principal or VCE Coordinator must be provided to the OES teacher if students are unable to attend a trip.</w:t>
            </w:r>
          </w:p>
          <w:p w:rsidR="001B18EF" w:rsidRPr="00591E40" w:rsidRDefault="001B18EF" w:rsidP="00E1713A">
            <w:pPr>
              <w:autoSpaceDE w:val="0"/>
              <w:autoSpaceDN w:val="0"/>
              <w:adjustRightInd w:val="0"/>
              <w:spacing w:before="120" w:after="120"/>
              <w:rPr>
                <w:rFonts w:cstheme="minorHAnsi"/>
                <w:i/>
                <w:iCs/>
                <w:sz w:val="18"/>
                <w:szCs w:val="18"/>
                <w:lang w:val="en-GB"/>
              </w:rPr>
            </w:pPr>
            <w:r w:rsidRPr="00591E40">
              <w:rPr>
                <w:rFonts w:cstheme="minorHAnsi"/>
                <w:b/>
                <w:bCs/>
                <w:i/>
                <w:iCs/>
                <w:sz w:val="18"/>
                <w:szCs w:val="18"/>
                <w:lang w:val="en-GB"/>
              </w:rPr>
              <w:t>Special Conditions:</w:t>
            </w:r>
            <w:r w:rsidRPr="00591E40">
              <w:rPr>
                <w:rFonts w:cstheme="minorHAnsi"/>
                <w:i/>
                <w:iCs/>
                <w:sz w:val="18"/>
                <w:szCs w:val="18"/>
                <w:lang w:val="en-GB"/>
              </w:rPr>
              <w:t xml:space="preserve"> There is no need for students to purchase any specialist equipment as this is covered in the cost of the subject. We suggest the purchase of a set of thermal underwear is beneficial but not essential. </w:t>
            </w:r>
          </w:p>
          <w:p w:rsidR="001B18EF" w:rsidRDefault="001B18EF" w:rsidP="00E1713A">
            <w:pPr>
              <w:autoSpaceDE w:val="0"/>
              <w:autoSpaceDN w:val="0"/>
              <w:adjustRightInd w:val="0"/>
              <w:spacing w:before="120" w:after="120"/>
              <w:rPr>
                <w:rFonts w:cstheme="minorHAnsi"/>
                <w:i/>
                <w:iCs/>
                <w:sz w:val="18"/>
                <w:szCs w:val="18"/>
                <w:lang w:val="en-GB"/>
              </w:rPr>
            </w:pPr>
            <w:r w:rsidRPr="00591E40">
              <w:rPr>
                <w:rFonts w:cstheme="minorHAnsi"/>
                <w:b/>
                <w:bCs/>
                <w:i/>
                <w:iCs/>
                <w:sz w:val="18"/>
                <w:szCs w:val="18"/>
                <w:lang w:val="en-GB"/>
              </w:rPr>
              <w:t xml:space="preserve">Cost: </w:t>
            </w:r>
            <w:r w:rsidRPr="00591E40">
              <w:rPr>
                <w:rFonts w:cstheme="minorHAnsi"/>
                <w:i/>
                <w:iCs/>
                <w:sz w:val="18"/>
                <w:szCs w:val="18"/>
                <w:lang w:val="en-GB"/>
              </w:rPr>
              <w:t>There are compulsory camps with costs estimated at $400.</w:t>
            </w:r>
          </w:p>
          <w:p w:rsidR="00493494" w:rsidRPr="00493494" w:rsidRDefault="005E0F66" w:rsidP="00E1713A">
            <w:pPr>
              <w:autoSpaceDE w:val="0"/>
              <w:autoSpaceDN w:val="0"/>
              <w:adjustRightInd w:val="0"/>
              <w:spacing w:before="120" w:after="120"/>
              <w:rPr>
                <w:rFonts w:cstheme="minorHAnsi"/>
                <w:iCs/>
                <w:sz w:val="18"/>
                <w:szCs w:val="18"/>
                <w:lang w:val="en-GB"/>
              </w:rPr>
            </w:pPr>
            <w:r>
              <w:rPr>
                <w:rFonts w:cstheme="minorHAnsi"/>
                <w:b/>
                <w:bCs/>
                <w:color w:val="000000" w:themeColor="text1"/>
                <w:sz w:val="18"/>
                <w:szCs w:val="18"/>
              </w:rPr>
              <w:t>Approximate Unit Charge</w:t>
            </w:r>
            <w:r w:rsidR="00493494" w:rsidRPr="000219A8">
              <w:rPr>
                <w:rFonts w:cstheme="minorHAnsi"/>
                <w:b/>
                <w:bCs/>
                <w:color w:val="000000" w:themeColor="text1"/>
                <w:sz w:val="18"/>
                <w:szCs w:val="18"/>
              </w:rPr>
              <w:t xml:space="preserve"> - $</w:t>
            </w:r>
            <w:r w:rsidR="00493494">
              <w:rPr>
                <w:rFonts w:cstheme="minorHAnsi"/>
                <w:b/>
                <w:bCs/>
                <w:color w:val="000000" w:themeColor="text1"/>
                <w:sz w:val="18"/>
                <w:szCs w:val="18"/>
              </w:rPr>
              <w:t>25</w:t>
            </w:r>
          </w:p>
          <w:p w:rsidR="001B18EF" w:rsidRPr="00591E40" w:rsidRDefault="001B18EF" w:rsidP="00E1713A">
            <w:pPr>
              <w:autoSpaceDE w:val="0"/>
              <w:autoSpaceDN w:val="0"/>
              <w:adjustRightInd w:val="0"/>
              <w:spacing w:before="120" w:after="120"/>
              <w:rPr>
                <w:rFonts w:cstheme="minorHAnsi"/>
                <w:sz w:val="18"/>
                <w:szCs w:val="18"/>
                <w:lang w:val="en-GB"/>
              </w:rPr>
            </w:pPr>
          </w:p>
          <w:p w:rsidR="001B18EF" w:rsidRPr="00591E40" w:rsidRDefault="001B18EF" w:rsidP="00E1713A">
            <w:pPr>
              <w:autoSpaceDE w:val="0"/>
              <w:autoSpaceDN w:val="0"/>
              <w:adjustRightInd w:val="0"/>
              <w:spacing w:before="120" w:after="120"/>
              <w:rPr>
                <w:rFonts w:cstheme="minorHAnsi"/>
                <w:sz w:val="18"/>
                <w:szCs w:val="18"/>
                <w:lang w:val="en-GB"/>
              </w:rPr>
            </w:pPr>
            <w:r w:rsidRPr="00591E40">
              <w:rPr>
                <w:rFonts w:cstheme="minorHAnsi"/>
                <w:sz w:val="18"/>
                <w:szCs w:val="18"/>
                <w:lang w:val="en-GB"/>
              </w:rPr>
              <w:t xml:space="preserve">Discovering Outdoor Environments – </w:t>
            </w:r>
          </w:p>
          <w:p w:rsidR="001B18EF" w:rsidRPr="00591E40" w:rsidRDefault="001B18EF" w:rsidP="00E1713A">
            <w:pPr>
              <w:autoSpaceDE w:val="0"/>
              <w:autoSpaceDN w:val="0"/>
              <w:adjustRightInd w:val="0"/>
              <w:spacing w:before="120" w:after="120"/>
              <w:rPr>
                <w:rFonts w:cstheme="minorHAnsi"/>
                <w:sz w:val="18"/>
                <w:szCs w:val="18"/>
                <w:lang w:val="en-GB"/>
              </w:rPr>
            </w:pPr>
            <w:r w:rsidRPr="00591E40">
              <w:rPr>
                <w:rFonts w:cstheme="minorHAnsi"/>
                <w:sz w:val="18"/>
                <w:szCs w:val="18"/>
                <w:lang w:val="en-GB"/>
              </w:rPr>
              <w:t>VCE Unit 2</w:t>
            </w:r>
          </w:p>
          <w:p w:rsidR="001B18EF" w:rsidRPr="00591E40" w:rsidRDefault="001B18EF" w:rsidP="00E1713A">
            <w:pPr>
              <w:autoSpaceDE w:val="0"/>
              <w:autoSpaceDN w:val="0"/>
              <w:adjustRightInd w:val="0"/>
              <w:spacing w:before="120" w:after="120"/>
              <w:rPr>
                <w:rFonts w:cstheme="minorHAnsi"/>
                <w:sz w:val="18"/>
                <w:szCs w:val="18"/>
                <w:lang w:val="en-GB"/>
              </w:rPr>
            </w:pPr>
            <w:r w:rsidRPr="00591E40">
              <w:rPr>
                <w:rFonts w:cstheme="minorHAnsi"/>
                <w:sz w:val="18"/>
                <w:szCs w:val="18"/>
                <w:lang w:val="en-GB"/>
              </w:rPr>
              <w:t xml:space="preserve">This Unit looks at different types of natural environments, how they change over time, the impacts people have (both positive and negative) on natural environments, codes of conduct and the impact of new technologies on natural environments. </w:t>
            </w:r>
          </w:p>
          <w:p w:rsidR="001B18EF" w:rsidRPr="00591E40" w:rsidRDefault="001B18EF" w:rsidP="00E1713A">
            <w:pPr>
              <w:autoSpaceDE w:val="0"/>
              <w:autoSpaceDN w:val="0"/>
              <w:adjustRightInd w:val="0"/>
              <w:spacing w:before="120" w:after="120"/>
              <w:rPr>
                <w:rFonts w:cstheme="minorHAnsi"/>
                <w:sz w:val="18"/>
                <w:szCs w:val="18"/>
                <w:lang w:val="en-GB"/>
              </w:rPr>
            </w:pPr>
            <w:r w:rsidRPr="00591E40">
              <w:rPr>
                <w:rFonts w:cstheme="minorHAnsi"/>
                <w:sz w:val="18"/>
                <w:szCs w:val="18"/>
                <w:lang w:val="en-GB"/>
              </w:rPr>
              <w:t xml:space="preserve">Trips are a compulsory part of the OES course. A medical certificate or note counter- signed by the school principal or VCE Coordinator must be provided to the OES teacher if students are unable to attend a trip. </w:t>
            </w:r>
          </w:p>
          <w:p w:rsidR="001B18EF" w:rsidRPr="00591E40" w:rsidRDefault="001B18EF" w:rsidP="00E1713A">
            <w:pPr>
              <w:autoSpaceDE w:val="0"/>
              <w:autoSpaceDN w:val="0"/>
              <w:adjustRightInd w:val="0"/>
              <w:spacing w:before="120" w:after="120"/>
              <w:rPr>
                <w:rFonts w:cstheme="minorHAnsi"/>
                <w:i/>
                <w:iCs/>
                <w:sz w:val="18"/>
                <w:szCs w:val="18"/>
                <w:lang w:val="en-GB"/>
              </w:rPr>
            </w:pPr>
            <w:r w:rsidRPr="00591E40">
              <w:rPr>
                <w:rFonts w:cstheme="minorHAnsi"/>
                <w:b/>
                <w:bCs/>
                <w:i/>
                <w:iCs/>
                <w:sz w:val="18"/>
                <w:szCs w:val="18"/>
                <w:lang w:val="en-GB"/>
              </w:rPr>
              <w:t>Special Conditions:</w:t>
            </w:r>
            <w:r w:rsidRPr="00591E40">
              <w:rPr>
                <w:rFonts w:cstheme="minorHAnsi"/>
                <w:i/>
                <w:iCs/>
                <w:sz w:val="18"/>
                <w:szCs w:val="18"/>
                <w:lang w:val="en-GB"/>
              </w:rPr>
              <w:t xml:space="preserve"> There is no need for students to purchase any specialist equipment as this is covered in the cost of the subject. We suggest the purchase of a set of thermal underwear is beneficial but not essential. </w:t>
            </w:r>
          </w:p>
          <w:p w:rsidR="001B18EF" w:rsidRDefault="001B18EF" w:rsidP="00E1713A">
            <w:pPr>
              <w:autoSpaceDE w:val="0"/>
              <w:autoSpaceDN w:val="0"/>
              <w:adjustRightInd w:val="0"/>
              <w:spacing w:before="120" w:after="120"/>
              <w:rPr>
                <w:rFonts w:cstheme="minorHAnsi"/>
                <w:i/>
                <w:iCs/>
                <w:sz w:val="18"/>
                <w:szCs w:val="18"/>
                <w:lang w:val="en-GB"/>
              </w:rPr>
            </w:pPr>
            <w:r w:rsidRPr="00591E40">
              <w:rPr>
                <w:rFonts w:cstheme="minorHAnsi"/>
                <w:b/>
                <w:bCs/>
                <w:i/>
                <w:iCs/>
                <w:sz w:val="18"/>
                <w:szCs w:val="18"/>
                <w:lang w:val="en-GB"/>
              </w:rPr>
              <w:t>Cost:</w:t>
            </w:r>
            <w:r w:rsidRPr="00591E40">
              <w:rPr>
                <w:rFonts w:cstheme="minorHAnsi"/>
                <w:i/>
                <w:iCs/>
                <w:sz w:val="18"/>
                <w:szCs w:val="18"/>
                <w:lang w:val="en-GB"/>
              </w:rPr>
              <w:t xml:space="preserve"> The approximate cost of these compulsory outdoor activities is $500 - $600</w:t>
            </w:r>
          </w:p>
          <w:p w:rsidR="00493494" w:rsidRPr="00493494" w:rsidRDefault="005E0F66" w:rsidP="00E1713A">
            <w:pPr>
              <w:autoSpaceDE w:val="0"/>
              <w:autoSpaceDN w:val="0"/>
              <w:adjustRightInd w:val="0"/>
              <w:spacing w:before="120" w:after="120"/>
              <w:rPr>
                <w:rFonts w:cstheme="minorHAnsi"/>
                <w:iCs/>
                <w:sz w:val="18"/>
                <w:szCs w:val="18"/>
                <w:lang w:val="en-GB"/>
              </w:rPr>
            </w:pPr>
            <w:r>
              <w:rPr>
                <w:rFonts w:cstheme="minorHAnsi"/>
                <w:b/>
                <w:bCs/>
                <w:color w:val="000000" w:themeColor="text1"/>
                <w:sz w:val="18"/>
                <w:szCs w:val="18"/>
              </w:rPr>
              <w:t>Approximate Unit Charge</w:t>
            </w:r>
            <w:r w:rsidR="00493494" w:rsidRPr="000219A8">
              <w:rPr>
                <w:rFonts w:cstheme="minorHAnsi"/>
                <w:b/>
                <w:bCs/>
                <w:color w:val="000000" w:themeColor="text1"/>
                <w:sz w:val="18"/>
                <w:szCs w:val="18"/>
              </w:rPr>
              <w:t xml:space="preserve"> - $</w:t>
            </w:r>
            <w:r w:rsidR="00493494">
              <w:rPr>
                <w:rFonts w:cstheme="minorHAnsi"/>
                <w:b/>
                <w:bCs/>
                <w:color w:val="000000" w:themeColor="text1"/>
                <w:sz w:val="18"/>
                <w:szCs w:val="18"/>
              </w:rPr>
              <w:t>25</w:t>
            </w:r>
          </w:p>
          <w:p w:rsidR="001B18EF" w:rsidRPr="00591E40" w:rsidRDefault="001B18EF" w:rsidP="00E1713A">
            <w:pPr>
              <w:autoSpaceDE w:val="0"/>
              <w:autoSpaceDN w:val="0"/>
              <w:adjustRightInd w:val="0"/>
              <w:spacing w:before="120" w:after="120"/>
              <w:rPr>
                <w:rFonts w:cstheme="minorHAnsi"/>
                <w:sz w:val="18"/>
                <w:szCs w:val="18"/>
              </w:rPr>
            </w:pPr>
          </w:p>
        </w:tc>
      </w:tr>
      <w:tr w:rsidR="001B18EF" w:rsidTr="00E1713A">
        <w:tc>
          <w:tcPr>
            <w:tcW w:w="1415" w:type="dxa"/>
            <w:shd w:val="clear" w:color="auto" w:fill="FFFFFF" w:themeFill="background1"/>
          </w:tcPr>
          <w:p w:rsidR="001B18EF" w:rsidRPr="00354B14" w:rsidRDefault="001B18EF" w:rsidP="00E1713A">
            <w:pPr>
              <w:spacing w:before="120" w:after="120"/>
              <w:rPr>
                <w:sz w:val="18"/>
                <w:szCs w:val="18"/>
              </w:rPr>
            </w:pPr>
            <w:r>
              <w:rPr>
                <w:sz w:val="18"/>
                <w:szCs w:val="18"/>
              </w:rPr>
              <w:t>Drugs and the Adolescent</w:t>
            </w:r>
          </w:p>
        </w:tc>
        <w:tc>
          <w:tcPr>
            <w:tcW w:w="996" w:type="dxa"/>
            <w:shd w:val="clear" w:color="auto" w:fill="FFFFFF" w:themeFill="background1"/>
          </w:tcPr>
          <w:p w:rsidR="001B18EF" w:rsidRPr="00354B14" w:rsidRDefault="001B18EF" w:rsidP="00E1713A">
            <w:pPr>
              <w:spacing w:before="120" w:after="120"/>
              <w:jc w:val="center"/>
              <w:rPr>
                <w:sz w:val="18"/>
                <w:szCs w:val="18"/>
              </w:rPr>
            </w:pPr>
          </w:p>
        </w:tc>
        <w:tc>
          <w:tcPr>
            <w:tcW w:w="8139" w:type="dxa"/>
            <w:shd w:val="clear" w:color="auto" w:fill="FFFFFF" w:themeFill="background1"/>
          </w:tcPr>
          <w:p w:rsidR="001B18EF" w:rsidRDefault="001B18EF" w:rsidP="00E1713A">
            <w:pPr>
              <w:spacing w:before="120" w:after="120"/>
              <w:rPr>
                <w:sz w:val="18"/>
                <w:szCs w:val="18"/>
                <w:lang w:val="en-GB"/>
              </w:rPr>
            </w:pPr>
            <w:r w:rsidRPr="00003DAB">
              <w:rPr>
                <w:sz w:val="18"/>
                <w:szCs w:val="18"/>
                <w:lang w:val="en-GB"/>
              </w:rPr>
              <w:t xml:space="preserve">Students examine the use of both legally available and illegal substances which cause major health and social problems. Students are encouraged to research issues of use, abuse and dependence on drugs as well as the effects on their physical, intellectual, emotional and social development. The harm minimisation approach, as adopted by the public health organisations, is used to encourage informed decision-making and reduce the harmful consequences of drug use on individuals and the community. </w:t>
            </w:r>
          </w:p>
          <w:p w:rsidR="00E1011F" w:rsidRPr="00003DAB" w:rsidRDefault="005E0F66" w:rsidP="00E1713A">
            <w:pPr>
              <w:spacing w:before="120" w:after="120"/>
              <w:rPr>
                <w:sz w:val="18"/>
                <w:szCs w:val="18"/>
                <w:lang w:val="en-GB"/>
              </w:rPr>
            </w:pPr>
            <w:r>
              <w:rPr>
                <w:rFonts w:cstheme="minorHAnsi"/>
                <w:b/>
                <w:bCs/>
                <w:color w:val="000000" w:themeColor="text1"/>
                <w:sz w:val="18"/>
                <w:szCs w:val="18"/>
              </w:rPr>
              <w:t>Approximate Unit Charge</w:t>
            </w:r>
            <w:r w:rsidR="00E1011F" w:rsidRPr="000219A8">
              <w:rPr>
                <w:rFonts w:cstheme="minorHAnsi"/>
                <w:b/>
                <w:bCs/>
                <w:color w:val="000000" w:themeColor="text1"/>
                <w:sz w:val="18"/>
                <w:szCs w:val="18"/>
              </w:rPr>
              <w:t xml:space="preserve"> - $10</w:t>
            </w:r>
          </w:p>
        </w:tc>
      </w:tr>
      <w:tr w:rsidR="001B18EF" w:rsidTr="00E1713A">
        <w:tc>
          <w:tcPr>
            <w:tcW w:w="1415" w:type="dxa"/>
            <w:shd w:val="clear" w:color="auto" w:fill="FFFFFF" w:themeFill="background1"/>
          </w:tcPr>
          <w:p w:rsidR="001B18EF" w:rsidRDefault="001B18EF" w:rsidP="00E1713A">
            <w:pPr>
              <w:spacing w:before="120" w:after="120"/>
              <w:rPr>
                <w:sz w:val="18"/>
                <w:szCs w:val="18"/>
              </w:rPr>
            </w:pPr>
            <w:r>
              <w:rPr>
                <w:sz w:val="18"/>
                <w:szCs w:val="18"/>
              </w:rPr>
              <w:t>Child Development</w:t>
            </w:r>
          </w:p>
        </w:tc>
        <w:tc>
          <w:tcPr>
            <w:tcW w:w="996" w:type="dxa"/>
            <w:shd w:val="clear" w:color="auto" w:fill="FFFFFF" w:themeFill="background1"/>
          </w:tcPr>
          <w:p w:rsidR="001B18EF" w:rsidRPr="00354B14" w:rsidRDefault="001B18EF" w:rsidP="00E1713A">
            <w:pPr>
              <w:spacing w:before="120" w:after="120"/>
              <w:jc w:val="center"/>
              <w:rPr>
                <w:sz w:val="18"/>
                <w:szCs w:val="18"/>
              </w:rPr>
            </w:pPr>
          </w:p>
        </w:tc>
        <w:tc>
          <w:tcPr>
            <w:tcW w:w="8139" w:type="dxa"/>
            <w:shd w:val="clear" w:color="auto" w:fill="FFFFFF" w:themeFill="background1"/>
          </w:tcPr>
          <w:p w:rsidR="001B18EF" w:rsidRPr="00003DAB" w:rsidRDefault="001B18EF" w:rsidP="00E1713A">
            <w:pPr>
              <w:spacing w:before="120" w:after="120"/>
              <w:rPr>
                <w:sz w:val="18"/>
                <w:szCs w:val="18"/>
                <w:lang w:val="en-GB"/>
              </w:rPr>
            </w:pPr>
            <w:r w:rsidRPr="00003DAB">
              <w:rPr>
                <w:sz w:val="18"/>
                <w:szCs w:val="18"/>
                <w:lang w:val="en-GB"/>
              </w:rPr>
              <w:t>This unit aims to assist students and explore the developmental stages, which occur between birth and five years of age. Through observation of children and discussions with parents of preschool children the students will identify environmental effects on child development. Students will also research the different social and physical environments provided by a variety of caregivers, e.g. day care centres, single parents. Students will gain an understanding of parenting skills and evaluate initiatives designed to enhance child development e.g. educational toys, TV programmes, books and safety issues. Students will have the opportunity to care for a ‘Baby-Think it Over’ doll.</w:t>
            </w:r>
          </w:p>
          <w:p w:rsidR="001B18EF" w:rsidRPr="00003DAB" w:rsidRDefault="001B18EF" w:rsidP="00E1713A">
            <w:pPr>
              <w:spacing w:before="120" w:after="120"/>
              <w:rPr>
                <w:i/>
                <w:iCs/>
                <w:sz w:val="18"/>
                <w:szCs w:val="18"/>
                <w:lang w:val="en-GB"/>
              </w:rPr>
            </w:pPr>
            <w:r w:rsidRPr="00003DAB">
              <w:rPr>
                <w:b/>
                <w:bCs/>
                <w:i/>
                <w:iCs/>
                <w:sz w:val="18"/>
                <w:szCs w:val="18"/>
                <w:lang w:val="en-GB"/>
              </w:rPr>
              <w:t>Careers this subject may lead to:</w:t>
            </w:r>
            <w:r w:rsidRPr="00003DAB">
              <w:rPr>
                <w:i/>
                <w:iCs/>
                <w:sz w:val="18"/>
                <w:szCs w:val="18"/>
                <w:lang w:val="en-GB"/>
              </w:rPr>
              <w:t xml:space="preserve"> Kindergarten Teacher, Child Welfare Officer, Child Carer</w:t>
            </w:r>
          </w:p>
          <w:p w:rsidR="001B18EF" w:rsidRDefault="001B18EF" w:rsidP="00E1713A">
            <w:pPr>
              <w:spacing w:before="120" w:after="120"/>
              <w:rPr>
                <w:i/>
                <w:iCs/>
                <w:sz w:val="18"/>
                <w:szCs w:val="18"/>
                <w:lang w:val="en-GB"/>
              </w:rPr>
            </w:pPr>
            <w:r w:rsidRPr="00003DAB">
              <w:rPr>
                <w:b/>
                <w:bCs/>
                <w:i/>
                <w:iCs/>
                <w:sz w:val="18"/>
                <w:szCs w:val="18"/>
                <w:lang w:val="en-GB"/>
              </w:rPr>
              <w:t>Special Conditions:</w:t>
            </w:r>
            <w:r w:rsidRPr="00003DAB">
              <w:rPr>
                <w:i/>
                <w:iCs/>
                <w:sz w:val="18"/>
                <w:szCs w:val="18"/>
                <w:lang w:val="en-GB"/>
              </w:rPr>
              <w:t xml:space="preserve"> Students and parents will need to sign a contract to ensure care is taken when using the ‘Baby -Think it Over’ doll.</w:t>
            </w:r>
          </w:p>
          <w:p w:rsidR="00E1011F" w:rsidRPr="00E1011F" w:rsidRDefault="005E0F66" w:rsidP="00E1713A">
            <w:pPr>
              <w:spacing w:before="120" w:after="120"/>
              <w:rPr>
                <w:b/>
                <w:iCs/>
                <w:sz w:val="18"/>
                <w:szCs w:val="18"/>
                <w:lang w:val="en-GB"/>
              </w:rPr>
            </w:pPr>
            <w:r>
              <w:rPr>
                <w:rFonts w:cstheme="minorHAnsi"/>
                <w:b/>
                <w:bCs/>
                <w:color w:val="000000" w:themeColor="text1"/>
                <w:sz w:val="18"/>
                <w:szCs w:val="18"/>
              </w:rPr>
              <w:t>Approximate Unit Charge</w:t>
            </w:r>
            <w:r w:rsidR="00E1011F" w:rsidRPr="000219A8">
              <w:rPr>
                <w:rFonts w:cstheme="minorHAnsi"/>
                <w:b/>
                <w:bCs/>
                <w:color w:val="000000" w:themeColor="text1"/>
                <w:sz w:val="18"/>
                <w:szCs w:val="18"/>
              </w:rPr>
              <w:t xml:space="preserve"> - $</w:t>
            </w:r>
            <w:r w:rsidR="00E1011F">
              <w:rPr>
                <w:rFonts w:cstheme="minorHAnsi"/>
                <w:b/>
                <w:bCs/>
                <w:color w:val="000000" w:themeColor="text1"/>
                <w:sz w:val="18"/>
                <w:szCs w:val="18"/>
              </w:rPr>
              <w:t>30</w:t>
            </w:r>
          </w:p>
        </w:tc>
      </w:tr>
    </w:tbl>
    <w:p w:rsidR="001B18EF" w:rsidRDefault="001B18EF">
      <w:pPr>
        <w:rPr>
          <w:rFonts w:cstheme="minorHAnsi"/>
          <w:sz w:val="28"/>
          <w:szCs w:val="28"/>
        </w:rPr>
      </w:pPr>
    </w:p>
    <w:p w:rsidR="00AE6A8A" w:rsidRDefault="001B18EF" w:rsidP="001B18EF">
      <w:pPr>
        <w:spacing w:after="160" w:line="259" w:lineRule="auto"/>
        <w:rPr>
          <w:rFonts w:cstheme="minorHAnsi"/>
          <w:sz w:val="28"/>
          <w:szCs w:val="28"/>
        </w:rPr>
      </w:pPr>
      <w:r>
        <w:rPr>
          <w:rFonts w:cstheme="minorHAnsi"/>
          <w:sz w:val="28"/>
          <w:szCs w:val="28"/>
        </w:rPr>
        <w:br w:type="page"/>
      </w:r>
    </w:p>
    <w:tbl>
      <w:tblPr>
        <w:tblStyle w:val="TableGrid"/>
        <w:tblW w:w="10916" w:type="dxa"/>
        <w:tblInd w:w="-856" w:type="dxa"/>
        <w:tblLook w:val="04A0" w:firstRow="1" w:lastRow="0" w:firstColumn="1" w:lastColumn="0" w:noHBand="0" w:noVBand="1"/>
      </w:tblPr>
      <w:tblGrid>
        <w:gridCol w:w="1418"/>
        <w:gridCol w:w="596"/>
        <w:gridCol w:w="8902"/>
      </w:tblGrid>
      <w:tr w:rsidR="00BD29BE" w:rsidRPr="00BC3027" w:rsidTr="00354B14">
        <w:tc>
          <w:tcPr>
            <w:tcW w:w="10916" w:type="dxa"/>
            <w:gridSpan w:val="3"/>
          </w:tcPr>
          <w:p w:rsidR="00BD29BE" w:rsidRPr="00BC3027" w:rsidRDefault="00BD29BE" w:rsidP="000121CE">
            <w:pPr>
              <w:spacing w:before="120" w:after="120"/>
              <w:jc w:val="center"/>
              <w:rPr>
                <w:rFonts w:cstheme="minorHAnsi"/>
                <w:b/>
                <w:sz w:val="72"/>
                <w:szCs w:val="72"/>
              </w:rPr>
            </w:pPr>
            <w:r w:rsidRPr="00BC3027">
              <w:rPr>
                <w:rFonts w:cstheme="minorHAnsi"/>
                <w:b/>
                <w:sz w:val="72"/>
                <w:szCs w:val="72"/>
              </w:rPr>
              <w:lastRenderedPageBreak/>
              <w:t>ARTS</w:t>
            </w:r>
          </w:p>
        </w:tc>
      </w:tr>
      <w:tr w:rsidR="00BD29BE" w:rsidRPr="00BC3027" w:rsidTr="00444266">
        <w:tc>
          <w:tcPr>
            <w:tcW w:w="1418" w:type="dxa"/>
          </w:tcPr>
          <w:p w:rsidR="00BD29BE" w:rsidRPr="006E4665" w:rsidRDefault="006E4665" w:rsidP="000121CE">
            <w:pPr>
              <w:spacing w:before="120" w:after="120"/>
              <w:jc w:val="center"/>
              <w:rPr>
                <w:rFonts w:cstheme="minorHAnsi"/>
                <w:sz w:val="18"/>
                <w:szCs w:val="18"/>
              </w:rPr>
            </w:pPr>
            <w:r>
              <w:rPr>
                <w:rFonts w:cstheme="minorHAnsi"/>
                <w:sz w:val="18"/>
                <w:szCs w:val="18"/>
              </w:rPr>
              <w:t>Unit name</w:t>
            </w:r>
          </w:p>
        </w:tc>
        <w:tc>
          <w:tcPr>
            <w:tcW w:w="596" w:type="dxa"/>
          </w:tcPr>
          <w:p w:rsidR="00BD29BE" w:rsidRPr="006E4665" w:rsidRDefault="006E4665" w:rsidP="000121CE">
            <w:pPr>
              <w:spacing w:before="120" w:after="120"/>
              <w:jc w:val="center"/>
              <w:rPr>
                <w:rFonts w:cstheme="minorHAnsi"/>
                <w:sz w:val="18"/>
                <w:szCs w:val="18"/>
              </w:rPr>
            </w:pPr>
            <w:r>
              <w:rPr>
                <w:rFonts w:cstheme="minorHAnsi"/>
                <w:sz w:val="18"/>
                <w:szCs w:val="18"/>
              </w:rPr>
              <w:t>Code</w:t>
            </w:r>
          </w:p>
        </w:tc>
        <w:tc>
          <w:tcPr>
            <w:tcW w:w="8902" w:type="dxa"/>
          </w:tcPr>
          <w:p w:rsidR="00BD29BE" w:rsidRPr="006E4665" w:rsidRDefault="00BD29BE" w:rsidP="000121CE">
            <w:pPr>
              <w:spacing w:before="120" w:after="120"/>
              <w:jc w:val="center"/>
              <w:rPr>
                <w:rFonts w:cstheme="minorHAnsi"/>
                <w:sz w:val="18"/>
                <w:szCs w:val="18"/>
              </w:rPr>
            </w:pPr>
            <w:r w:rsidRPr="006E4665">
              <w:rPr>
                <w:rFonts w:cstheme="minorHAnsi"/>
                <w:sz w:val="18"/>
                <w:szCs w:val="18"/>
              </w:rPr>
              <w:t>Description</w:t>
            </w:r>
          </w:p>
        </w:tc>
      </w:tr>
      <w:tr w:rsidR="00BD29BE" w:rsidRPr="00BC3027" w:rsidTr="00444266">
        <w:tc>
          <w:tcPr>
            <w:tcW w:w="1418" w:type="dxa"/>
            <w:vAlign w:val="center"/>
          </w:tcPr>
          <w:p w:rsidR="00BD29BE" w:rsidRDefault="00BD29BE" w:rsidP="00FB4130">
            <w:pPr>
              <w:spacing w:before="240" w:after="240"/>
              <w:rPr>
                <w:rFonts w:cstheme="minorHAnsi"/>
                <w:sz w:val="18"/>
                <w:szCs w:val="18"/>
              </w:rPr>
            </w:pPr>
            <w:r w:rsidRPr="006E4665">
              <w:rPr>
                <w:rFonts w:cstheme="minorHAnsi"/>
                <w:sz w:val="18"/>
                <w:szCs w:val="18"/>
              </w:rPr>
              <w:t>Art</w:t>
            </w:r>
          </w:p>
          <w:p w:rsidR="00204452" w:rsidRPr="006E4665" w:rsidRDefault="00204452" w:rsidP="00FB4130">
            <w:pPr>
              <w:spacing w:before="240" w:after="240"/>
              <w:rPr>
                <w:rFonts w:cstheme="minorHAnsi"/>
                <w:sz w:val="18"/>
                <w:szCs w:val="18"/>
              </w:rPr>
            </w:pPr>
            <w:r>
              <w:rPr>
                <w:rFonts w:cstheme="minorHAnsi"/>
                <w:sz w:val="18"/>
                <w:szCs w:val="18"/>
              </w:rPr>
              <w:t>Semester 1 or 2</w:t>
            </w:r>
          </w:p>
        </w:tc>
        <w:tc>
          <w:tcPr>
            <w:tcW w:w="596" w:type="dxa"/>
          </w:tcPr>
          <w:p w:rsidR="00BD29BE" w:rsidRPr="006E4665" w:rsidRDefault="00BD29BE" w:rsidP="00FB4130">
            <w:pPr>
              <w:spacing w:before="240" w:after="240"/>
              <w:jc w:val="center"/>
              <w:rPr>
                <w:rFonts w:cstheme="minorHAnsi"/>
                <w:sz w:val="18"/>
                <w:szCs w:val="18"/>
              </w:rPr>
            </w:pPr>
          </w:p>
        </w:tc>
        <w:tc>
          <w:tcPr>
            <w:tcW w:w="8902" w:type="dxa"/>
          </w:tcPr>
          <w:p w:rsidR="00305654" w:rsidRDefault="00562886" w:rsidP="00FB4130">
            <w:pPr>
              <w:autoSpaceDE w:val="0"/>
              <w:autoSpaceDN w:val="0"/>
              <w:adjustRightInd w:val="0"/>
              <w:spacing w:before="240" w:after="240"/>
              <w:rPr>
                <w:rFonts w:cstheme="minorHAnsi"/>
                <w:sz w:val="18"/>
                <w:szCs w:val="18"/>
              </w:rPr>
            </w:pPr>
            <w:r w:rsidRPr="006E4665">
              <w:rPr>
                <w:rFonts w:cstheme="minorHAnsi"/>
                <w:sz w:val="18"/>
                <w:szCs w:val="18"/>
              </w:rPr>
              <w:t>This unit includes drawing, design, painting, and sculpture in various</w:t>
            </w:r>
            <w:r w:rsidR="006E4665">
              <w:rPr>
                <w:rFonts w:cstheme="minorHAnsi"/>
                <w:sz w:val="18"/>
                <w:szCs w:val="18"/>
              </w:rPr>
              <w:t xml:space="preserve"> </w:t>
            </w:r>
            <w:r w:rsidRPr="006E4665">
              <w:rPr>
                <w:rFonts w:cstheme="minorHAnsi"/>
                <w:sz w:val="18"/>
                <w:szCs w:val="18"/>
              </w:rPr>
              <w:t>media with an emphasis on the more complex elements of design and</w:t>
            </w:r>
            <w:r w:rsidR="006E4665">
              <w:rPr>
                <w:rFonts w:cstheme="minorHAnsi"/>
                <w:sz w:val="18"/>
                <w:szCs w:val="18"/>
              </w:rPr>
              <w:t xml:space="preserve"> </w:t>
            </w:r>
            <w:r w:rsidRPr="006E4665">
              <w:rPr>
                <w:rFonts w:cstheme="minorHAnsi"/>
                <w:sz w:val="18"/>
                <w:szCs w:val="18"/>
              </w:rPr>
              <w:t>developmental work. Both Art appreciation and practical work will focus on</w:t>
            </w:r>
            <w:r w:rsidR="006E4665">
              <w:rPr>
                <w:rFonts w:cstheme="minorHAnsi"/>
                <w:sz w:val="18"/>
                <w:szCs w:val="18"/>
              </w:rPr>
              <w:t xml:space="preserve"> </w:t>
            </w:r>
            <w:r w:rsidRPr="006E4665">
              <w:rPr>
                <w:rFonts w:cstheme="minorHAnsi"/>
                <w:sz w:val="18"/>
                <w:szCs w:val="18"/>
              </w:rPr>
              <w:t>the relationship between art and culture, looking at the variety of technique</w:t>
            </w:r>
            <w:r w:rsidR="006E4665">
              <w:rPr>
                <w:rFonts w:cstheme="minorHAnsi"/>
                <w:sz w:val="18"/>
                <w:szCs w:val="18"/>
              </w:rPr>
              <w:t xml:space="preserve"> </w:t>
            </w:r>
            <w:r w:rsidRPr="006E4665">
              <w:rPr>
                <w:rFonts w:cstheme="minorHAnsi"/>
                <w:sz w:val="18"/>
                <w:szCs w:val="18"/>
              </w:rPr>
              <w:t>and style of Aboriginal, Ancient Egyptian. Students will also develop skills</w:t>
            </w:r>
            <w:r w:rsidR="00354B14">
              <w:rPr>
                <w:rFonts w:cstheme="minorHAnsi"/>
                <w:sz w:val="18"/>
                <w:szCs w:val="18"/>
              </w:rPr>
              <w:t xml:space="preserve"> </w:t>
            </w:r>
            <w:r w:rsidRPr="006E4665">
              <w:rPr>
                <w:rFonts w:cstheme="minorHAnsi"/>
                <w:sz w:val="18"/>
                <w:szCs w:val="18"/>
              </w:rPr>
              <w:t>in using art software to create digital imagery.</w:t>
            </w:r>
            <w:r w:rsidR="00354B14">
              <w:rPr>
                <w:rFonts w:cstheme="minorHAnsi"/>
                <w:sz w:val="18"/>
                <w:szCs w:val="18"/>
              </w:rPr>
              <w:t xml:space="preserve"> </w:t>
            </w:r>
          </w:p>
          <w:p w:rsidR="00BD29BE" w:rsidRPr="006E4665" w:rsidRDefault="005E0F66" w:rsidP="00FB4130">
            <w:pPr>
              <w:autoSpaceDE w:val="0"/>
              <w:autoSpaceDN w:val="0"/>
              <w:adjustRightInd w:val="0"/>
              <w:spacing w:before="240" w:after="240"/>
              <w:rPr>
                <w:rFonts w:cstheme="minorHAnsi"/>
                <w:sz w:val="18"/>
                <w:szCs w:val="18"/>
              </w:rPr>
            </w:pPr>
            <w:r>
              <w:rPr>
                <w:rFonts w:cstheme="minorHAnsi"/>
                <w:b/>
                <w:bCs/>
                <w:sz w:val="18"/>
                <w:szCs w:val="18"/>
              </w:rPr>
              <w:t>Approximate Unit Charge</w:t>
            </w:r>
            <w:r w:rsidR="00562886" w:rsidRPr="00E1011F">
              <w:rPr>
                <w:rFonts w:cstheme="minorHAnsi"/>
                <w:b/>
                <w:bCs/>
                <w:sz w:val="18"/>
                <w:szCs w:val="18"/>
              </w:rPr>
              <w:t xml:space="preserve"> - $34</w:t>
            </w:r>
          </w:p>
        </w:tc>
      </w:tr>
      <w:tr w:rsidR="00BD29BE" w:rsidRPr="00BC3027" w:rsidTr="00444266">
        <w:tc>
          <w:tcPr>
            <w:tcW w:w="1418" w:type="dxa"/>
            <w:vAlign w:val="center"/>
          </w:tcPr>
          <w:p w:rsidR="00A42E0A" w:rsidRDefault="00BD29BE" w:rsidP="00FB4130">
            <w:pPr>
              <w:spacing w:before="240" w:after="240"/>
              <w:rPr>
                <w:rFonts w:cstheme="minorHAnsi"/>
                <w:sz w:val="18"/>
                <w:szCs w:val="18"/>
              </w:rPr>
            </w:pPr>
            <w:r w:rsidRPr="006E4665">
              <w:rPr>
                <w:rFonts w:cstheme="minorHAnsi"/>
                <w:sz w:val="18"/>
                <w:szCs w:val="18"/>
              </w:rPr>
              <w:t xml:space="preserve">Media </w:t>
            </w:r>
          </w:p>
          <w:p w:rsidR="00204452" w:rsidRPr="006E4665" w:rsidRDefault="00204452" w:rsidP="00FB4130">
            <w:pPr>
              <w:spacing w:before="240" w:after="240"/>
              <w:rPr>
                <w:rFonts w:cstheme="minorHAnsi"/>
                <w:sz w:val="18"/>
                <w:szCs w:val="18"/>
              </w:rPr>
            </w:pPr>
            <w:r>
              <w:rPr>
                <w:rFonts w:cstheme="minorHAnsi"/>
                <w:sz w:val="18"/>
                <w:szCs w:val="18"/>
              </w:rPr>
              <w:t>Semester 1 or 2</w:t>
            </w:r>
          </w:p>
          <w:p w:rsidR="00B616E0" w:rsidRPr="006E4665" w:rsidRDefault="00B616E0" w:rsidP="00FB4130">
            <w:pPr>
              <w:spacing w:before="240" w:after="240"/>
              <w:rPr>
                <w:rFonts w:cstheme="minorHAnsi"/>
                <w:sz w:val="18"/>
                <w:szCs w:val="18"/>
              </w:rPr>
            </w:pPr>
          </w:p>
        </w:tc>
        <w:tc>
          <w:tcPr>
            <w:tcW w:w="596" w:type="dxa"/>
          </w:tcPr>
          <w:p w:rsidR="00BD29BE" w:rsidRPr="006E4665" w:rsidRDefault="00BD29BE" w:rsidP="00FB4130">
            <w:pPr>
              <w:spacing w:before="240" w:after="240"/>
              <w:jc w:val="center"/>
              <w:rPr>
                <w:rFonts w:cstheme="minorHAnsi"/>
                <w:sz w:val="18"/>
                <w:szCs w:val="18"/>
              </w:rPr>
            </w:pPr>
          </w:p>
        </w:tc>
        <w:tc>
          <w:tcPr>
            <w:tcW w:w="8902" w:type="dxa"/>
          </w:tcPr>
          <w:p w:rsidR="00003DAB" w:rsidRPr="00E1011F" w:rsidRDefault="00444266" w:rsidP="00FB4130">
            <w:pPr>
              <w:autoSpaceDE w:val="0"/>
              <w:autoSpaceDN w:val="0"/>
              <w:adjustRightInd w:val="0"/>
              <w:spacing w:before="240" w:after="240"/>
              <w:rPr>
                <w:rFonts w:cstheme="minorHAnsi"/>
                <w:sz w:val="18"/>
                <w:szCs w:val="18"/>
              </w:rPr>
            </w:pPr>
            <w:r w:rsidRPr="00444266">
              <w:rPr>
                <w:rFonts w:cstheme="minorHAnsi"/>
                <w:sz w:val="18"/>
                <w:szCs w:val="18"/>
              </w:rPr>
              <w:t>In this unit students investigate, analyse and create media products. They develop and apply skills in planning and producing short video productions including narrative organisation theory, screenwriting and storyboarding. Students learn how to edit using editing software and take control of camera operation, lighting and sound in recording video footage. Students produce a number of products, including news reports, advertisements, interviews and short narrative films. Assessment will be based on students developing a portfolio of planning documents and finished video products. There is no prerequisite for Media - Just an interest in media production and a willingness to try new things!</w:t>
            </w:r>
            <w:r w:rsidR="00E1011F">
              <w:rPr>
                <w:rFonts w:cstheme="minorHAnsi"/>
                <w:sz w:val="18"/>
                <w:szCs w:val="18"/>
              </w:rPr>
              <w:br/>
            </w:r>
            <w:r w:rsidR="005E0F66">
              <w:rPr>
                <w:rFonts w:cstheme="minorHAnsi"/>
                <w:b/>
                <w:bCs/>
                <w:sz w:val="18"/>
                <w:szCs w:val="18"/>
              </w:rPr>
              <w:t>Approximate Unit Charge</w:t>
            </w:r>
            <w:r w:rsidR="00A361CD" w:rsidRPr="00E1011F">
              <w:rPr>
                <w:rFonts w:cstheme="minorHAnsi"/>
                <w:b/>
                <w:bCs/>
                <w:sz w:val="18"/>
                <w:szCs w:val="18"/>
              </w:rPr>
              <w:t xml:space="preserve"> - $15</w:t>
            </w:r>
          </w:p>
        </w:tc>
      </w:tr>
      <w:tr w:rsidR="00BD29BE" w:rsidRPr="00BC3027" w:rsidTr="00444266">
        <w:tc>
          <w:tcPr>
            <w:tcW w:w="1418" w:type="dxa"/>
            <w:vAlign w:val="center"/>
          </w:tcPr>
          <w:p w:rsidR="00BD29BE" w:rsidRDefault="00BD29BE" w:rsidP="00FB4130">
            <w:pPr>
              <w:spacing w:before="240" w:after="240"/>
              <w:rPr>
                <w:rFonts w:cstheme="minorHAnsi"/>
                <w:sz w:val="18"/>
                <w:szCs w:val="18"/>
              </w:rPr>
            </w:pPr>
            <w:r w:rsidRPr="006E4665">
              <w:rPr>
                <w:rFonts w:cstheme="minorHAnsi"/>
                <w:sz w:val="18"/>
                <w:szCs w:val="18"/>
              </w:rPr>
              <w:t>Advanced Ceramics</w:t>
            </w:r>
          </w:p>
          <w:p w:rsidR="00204452" w:rsidRPr="006E4665" w:rsidRDefault="00204452" w:rsidP="00FB4130">
            <w:pPr>
              <w:spacing w:before="240" w:after="240"/>
              <w:rPr>
                <w:rFonts w:cstheme="minorHAnsi"/>
                <w:sz w:val="18"/>
                <w:szCs w:val="18"/>
              </w:rPr>
            </w:pPr>
            <w:r>
              <w:rPr>
                <w:rFonts w:cstheme="minorHAnsi"/>
                <w:sz w:val="18"/>
                <w:szCs w:val="18"/>
              </w:rPr>
              <w:t>Semester 1 or 2</w:t>
            </w:r>
          </w:p>
        </w:tc>
        <w:tc>
          <w:tcPr>
            <w:tcW w:w="596" w:type="dxa"/>
          </w:tcPr>
          <w:p w:rsidR="00BD29BE" w:rsidRPr="006E4665" w:rsidRDefault="00BD29BE" w:rsidP="00FB4130">
            <w:pPr>
              <w:spacing w:before="240" w:after="240"/>
              <w:jc w:val="center"/>
              <w:rPr>
                <w:rFonts w:cstheme="minorHAnsi"/>
                <w:sz w:val="18"/>
                <w:szCs w:val="18"/>
              </w:rPr>
            </w:pPr>
          </w:p>
        </w:tc>
        <w:tc>
          <w:tcPr>
            <w:tcW w:w="8902" w:type="dxa"/>
          </w:tcPr>
          <w:p w:rsidR="00D032DD" w:rsidRPr="00D032DD" w:rsidRDefault="00D032DD" w:rsidP="00FB4130">
            <w:pPr>
              <w:autoSpaceDE w:val="0"/>
              <w:autoSpaceDN w:val="0"/>
              <w:adjustRightInd w:val="0"/>
              <w:spacing w:before="240" w:after="240"/>
              <w:rPr>
                <w:rFonts w:cstheme="minorHAnsi"/>
                <w:sz w:val="18"/>
                <w:szCs w:val="18"/>
              </w:rPr>
            </w:pPr>
            <w:r w:rsidRPr="00D032DD">
              <w:rPr>
                <w:rFonts w:cstheme="minorHAnsi"/>
                <w:sz w:val="18"/>
                <w:szCs w:val="18"/>
                <w:lang w:val="en-US"/>
              </w:rPr>
              <w:t>Students research ideas, develop designs and create works in clay which are both functional and sculptural. They are required to use hand-building skills, develop their own decorative techniques and have the opportunity to develop throwing techniques on a wheel. Students use the work of ceramic artists in the development of their work. They observe and respond to a range of ceramic forms viewed both in the classroom and at the local gallery. They also consider how their ideas are communicated to an audience.</w:t>
            </w:r>
          </w:p>
          <w:p w:rsidR="00A42E0A" w:rsidRPr="00A42E0A" w:rsidRDefault="00A42E0A" w:rsidP="00FB4130">
            <w:pPr>
              <w:autoSpaceDE w:val="0"/>
              <w:autoSpaceDN w:val="0"/>
              <w:adjustRightInd w:val="0"/>
              <w:spacing w:before="240" w:after="240"/>
              <w:rPr>
                <w:rFonts w:cstheme="minorHAnsi"/>
                <w:b/>
                <w:bCs/>
                <w:sz w:val="18"/>
                <w:szCs w:val="18"/>
              </w:rPr>
            </w:pPr>
            <w:r>
              <w:rPr>
                <w:rFonts w:cstheme="minorHAnsi"/>
                <w:sz w:val="18"/>
                <w:szCs w:val="18"/>
              </w:rPr>
              <w:t>Students new to ceramics are welcome to undertake this subject.</w:t>
            </w:r>
            <w:r w:rsidR="00354B14">
              <w:rPr>
                <w:rFonts w:cstheme="minorHAnsi"/>
                <w:sz w:val="18"/>
                <w:szCs w:val="18"/>
              </w:rPr>
              <w:t xml:space="preserve"> </w:t>
            </w:r>
            <w:r>
              <w:rPr>
                <w:rFonts w:cstheme="minorHAnsi"/>
                <w:sz w:val="18"/>
                <w:szCs w:val="18"/>
              </w:rPr>
              <w:br/>
            </w:r>
            <w:r w:rsidR="005E0F66">
              <w:rPr>
                <w:rFonts w:cstheme="minorHAnsi"/>
                <w:b/>
                <w:bCs/>
                <w:sz w:val="18"/>
                <w:szCs w:val="18"/>
              </w:rPr>
              <w:t>Approximate Unit Charge</w:t>
            </w:r>
            <w:r w:rsidR="00A361CD" w:rsidRPr="00E1011F">
              <w:rPr>
                <w:rFonts w:cstheme="minorHAnsi"/>
                <w:b/>
                <w:bCs/>
                <w:sz w:val="18"/>
                <w:szCs w:val="18"/>
              </w:rPr>
              <w:t xml:space="preserve"> - $40</w:t>
            </w:r>
          </w:p>
        </w:tc>
      </w:tr>
      <w:tr w:rsidR="00BD29BE" w:rsidRPr="00BC3027" w:rsidTr="00444266">
        <w:tc>
          <w:tcPr>
            <w:tcW w:w="1418" w:type="dxa"/>
            <w:vAlign w:val="center"/>
          </w:tcPr>
          <w:p w:rsidR="00BD29BE" w:rsidRDefault="00055260" w:rsidP="00FB4130">
            <w:pPr>
              <w:spacing w:before="240" w:after="240"/>
              <w:rPr>
                <w:rFonts w:cstheme="minorHAnsi"/>
                <w:sz w:val="18"/>
                <w:szCs w:val="18"/>
              </w:rPr>
            </w:pPr>
            <w:r>
              <w:rPr>
                <w:rFonts w:cstheme="minorHAnsi"/>
                <w:sz w:val="18"/>
                <w:szCs w:val="18"/>
              </w:rPr>
              <w:t>Visual Communication</w:t>
            </w:r>
          </w:p>
          <w:p w:rsidR="00204452" w:rsidRPr="006E4665" w:rsidRDefault="00204452" w:rsidP="00FB4130">
            <w:pPr>
              <w:spacing w:before="240" w:after="240"/>
              <w:rPr>
                <w:rFonts w:cstheme="minorHAnsi"/>
                <w:sz w:val="18"/>
                <w:szCs w:val="18"/>
              </w:rPr>
            </w:pPr>
            <w:r>
              <w:rPr>
                <w:rFonts w:cstheme="minorHAnsi"/>
                <w:sz w:val="18"/>
                <w:szCs w:val="18"/>
              </w:rPr>
              <w:t>Semester 1 or 2</w:t>
            </w:r>
          </w:p>
        </w:tc>
        <w:tc>
          <w:tcPr>
            <w:tcW w:w="596" w:type="dxa"/>
          </w:tcPr>
          <w:p w:rsidR="00BD29BE" w:rsidRPr="006E4665" w:rsidRDefault="00BD29BE" w:rsidP="00FB4130">
            <w:pPr>
              <w:spacing w:before="240" w:after="240"/>
              <w:jc w:val="center"/>
              <w:rPr>
                <w:rFonts w:cstheme="minorHAnsi"/>
                <w:sz w:val="18"/>
                <w:szCs w:val="18"/>
              </w:rPr>
            </w:pPr>
          </w:p>
        </w:tc>
        <w:tc>
          <w:tcPr>
            <w:tcW w:w="8902" w:type="dxa"/>
          </w:tcPr>
          <w:p w:rsidR="00BD29BE" w:rsidRPr="006E4665" w:rsidRDefault="00305654" w:rsidP="00FB4130">
            <w:pPr>
              <w:autoSpaceDE w:val="0"/>
              <w:autoSpaceDN w:val="0"/>
              <w:adjustRightInd w:val="0"/>
              <w:spacing w:before="240" w:after="240"/>
              <w:rPr>
                <w:rFonts w:cstheme="minorHAnsi"/>
                <w:sz w:val="18"/>
                <w:szCs w:val="18"/>
              </w:rPr>
            </w:pPr>
            <w:r>
              <w:rPr>
                <w:rFonts w:cstheme="minorHAnsi"/>
                <w:sz w:val="18"/>
                <w:szCs w:val="18"/>
              </w:rPr>
              <w:t>Visual Communication</w:t>
            </w:r>
            <w:r w:rsidR="00A361CD" w:rsidRPr="006E4665">
              <w:rPr>
                <w:rFonts w:cstheme="minorHAnsi"/>
                <w:sz w:val="18"/>
                <w:szCs w:val="18"/>
              </w:rPr>
              <w:t xml:space="preserve"> further extends skills in drawing programs and Photoshop</w:t>
            </w:r>
            <w:r w:rsidR="006E4665">
              <w:rPr>
                <w:rFonts w:cstheme="minorHAnsi"/>
                <w:sz w:val="18"/>
                <w:szCs w:val="18"/>
              </w:rPr>
              <w:t xml:space="preserve"> </w:t>
            </w:r>
            <w:r w:rsidR="00A361CD" w:rsidRPr="006E4665">
              <w:rPr>
                <w:rFonts w:cstheme="minorHAnsi"/>
                <w:sz w:val="18"/>
                <w:szCs w:val="18"/>
              </w:rPr>
              <w:t>and includes the use of digital and scanned images that will be manipulated to</w:t>
            </w:r>
            <w:r w:rsidR="006E4665">
              <w:rPr>
                <w:rFonts w:cstheme="minorHAnsi"/>
                <w:sz w:val="18"/>
                <w:szCs w:val="18"/>
              </w:rPr>
              <w:t xml:space="preserve"> </w:t>
            </w:r>
            <w:r w:rsidR="00A361CD" w:rsidRPr="006E4665">
              <w:rPr>
                <w:rFonts w:cstheme="minorHAnsi"/>
                <w:sz w:val="18"/>
                <w:szCs w:val="18"/>
              </w:rPr>
              <w:t>create a range of promotional and designer solutions. Students will work in a</w:t>
            </w:r>
            <w:r w:rsidR="006E4665">
              <w:rPr>
                <w:rFonts w:cstheme="minorHAnsi"/>
                <w:sz w:val="18"/>
                <w:szCs w:val="18"/>
              </w:rPr>
              <w:t xml:space="preserve"> </w:t>
            </w:r>
            <w:r w:rsidR="00A361CD" w:rsidRPr="006E4665">
              <w:rPr>
                <w:rFonts w:cstheme="minorHAnsi"/>
                <w:sz w:val="18"/>
                <w:szCs w:val="18"/>
              </w:rPr>
              <w:t>Design Studio environment working on real design jobs. Technical and</w:t>
            </w:r>
            <w:r>
              <w:rPr>
                <w:rFonts w:cstheme="minorHAnsi"/>
                <w:sz w:val="18"/>
                <w:szCs w:val="18"/>
              </w:rPr>
              <w:t xml:space="preserve"> </w:t>
            </w:r>
            <w:r w:rsidR="00A361CD" w:rsidRPr="006E4665">
              <w:rPr>
                <w:rFonts w:cstheme="minorHAnsi"/>
                <w:sz w:val="18"/>
                <w:szCs w:val="18"/>
              </w:rPr>
              <w:t>perspective drawing will be used for initial ideas and the final design produced</w:t>
            </w:r>
            <w:r w:rsidR="006E4665">
              <w:rPr>
                <w:rFonts w:cstheme="minorHAnsi"/>
                <w:sz w:val="18"/>
                <w:szCs w:val="18"/>
              </w:rPr>
              <w:t xml:space="preserve"> using the computer. </w:t>
            </w:r>
            <w:r w:rsidR="00A361CD" w:rsidRPr="006E4665">
              <w:rPr>
                <w:rFonts w:cstheme="minorHAnsi"/>
                <w:sz w:val="18"/>
                <w:szCs w:val="18"/>
              </w:rPr>
              <w:t>Research will look at how past designers produced their</w:t>
            </w:r>
            <w:r w:rsidR="006E4665">
              <w:rPr>
                <w:rFonts w:cstheme="minorHAnsi"/>
                <w:sz w:val="18"/>
                <w:szCs w:val="18"/>
              </w:rPr>
              <w:t xml:space="preserve"> </w:t>
            </w:r>
            <w:r w:rsidR="00A361CD" w:rsidRPr="006E4665">
              <w:rPr>
                <w:rFonts w:cstheme="minorHAnsi"/>
                <w:sz w:val="18"/>
                <w:szCs w:val="18"/>
              </w:rPr>
              <w:t xml:space="preserve">ideas. </w:t>
            </w:r>
            <w:r w:rsidR="005E0F66">
              <w:rPr>
                <w:rFonts w:cstheme="minorHAnsi"/>
                <w:b/>
                <w:bCs/>
                <w:sz w:val="18"/>
                <w:szCs w:val="18"/>
              </w:rPr>
              <w:t>Approximate Unit Charge</w:t>
            </w:r>
            <w:r w:rsidR="00A361CD" w:rsidRPr="00E1011F">
              <w:rPr>
                <w:rFonts w:cstheme="minorHAnsi"/>
                <w:b/>
                <w:bCs/>
                <w:sz w:val="18"/>
                <w:szCs w:val="18"/>
              </w:rPr>
              <w:t xml:space="preserve"> - $15</w:t>
            </w:r>
          </w:p>
        </w:tc>
      </w:tr>
      <w:tr w:rsidR="00BD29BE" w:rsidRPr="00BC3027" w:rsidTr="00444266">
        <w:tc>
          <w:tcPr>
            <w:tcW w:w="1418" w:type="dxa"/>
            <w:tcBorders>
              <w:bottom w:val="single" w:sz="4" w:space="0" w:color="auto"/>
            </w:tcBorders>
            <w:vAlign w:val="center"/>
          </w:tcPr>
          <w:p w:rsidR="00BD29BE" w:rsidRDefault="00BD29BE" w:rsidP="00FB4130">
            <w:pPr>
              <w:spacing w:before="240" w:after="240"/>
              <w:rPr>
                <w:rFonts w:cstheme="minorHAnsi"/>
                <w:sz w:val="18"/>
                <w:szCs w:val="18"/>
              </w:rPr>
            </w:pPr>
            <w:r w:rsidRPr="006E4665">
              <w:rPr>
                <w:rFonts w:cstheme="minorHAnsi"/>
                <w:sz w:val="18"/>
                <w:szCs w:val="18"/>
              </w:rPr>
              <w:t>Continuing Photography</w:t>
            </w:r>
          </w:p>
          <w:p w:rsidR="00305654" w:rsidRPr="006E4665" w:rsidRDefault="00305654" w:rsidP="00FB4130">
            <w:pPr>
              <w:spacing w:before="240" w:after="240"/>
              <w:rPr>
                <w:rFonts w:cstheme="minorHAnsi"/>
                <w:sz w:val="18"/>
                <w:szCs w:val="18"/>
              </w:rPr>
            </w:pPr>
            <w:r>
              <w:rPr>
                <w:rFonts w:cstheme="minorHAnsi"/>
                <w:sz w:val="18"/>
                <w:szCs w:val="18"/>
              </w:rPr>
              <w:t>Semester 1 Only</w:t>
            </w:r>
          </w:p>
        </w:tc>
        <w:tc>
          <w:tcPr>
            <w:tcW w:w="596" w:type="dxa"/>
            <w:tcBorders>
              <w:bottom w:val="single" w:sz="4" w:space="0" w:color="auto"/>
            </w:tcBorders>
          </w:tcPr>
          <w:p w:rsidR="00BD29BE" w:rsidRPr="006E4665" w:rsidRDefault="00BD29BE" w:rsidP="00FB4130">
            <w:pPr>
              <w:spacing w:before="240" w:after="240"/>
              <w:jc w:val="center"/>
              <w:rPr>
                <w:rFonts w:cstheme="minorHAnsi"/>
                <w:sz w:val="18"/>
                <w:szCs w:val="18"/>
              </w:rPr>
            </w:pPr>
          </w:p>
        </w:tc>
        <w:tc>
          <w:tcPr>
            <w:tcW w:w="8902" w:type="dxa"/>
            <w:tcBorders>
              <w:bottom w:val="single" w:sz="4" w:space="0" w:color="auto"/>
            </w:tcBorders>
          </w:tcPr>
          <w:p w:rsidR="00305654" w:rsidRDefault="00A361CD" w:rsidP="00FB4130">
            <w:pPr>
              <w:autoSpaceDE w:val="0"/>
              <w:autoSpaceDN w:val="0"/>
              <w:adjustRightInd w:val="0"/>
              <w:spacing w:before="240" w:after="240"/>
              <w:rPr>
                <w:rFonts w:cstheme="minorHAnsi"/>
                <w:sz w:val="18"/>
                <w:szCs w:val="18"/>
              </w:rPr>
            </w:pPr>
            <w:r w:rsidRPr="006E4665">
              <w:rPr>
                <w:rFonts w:cstheme="minorHAnsi"/>
                <w:sz w:val="18"/>
                <w:szCs w:val="18"/>
              </w:rPr>
              <w:t>Students in this unit have the opportunity to extend their camera</w:t>
            </w:r>
            <w:r w:rsidR="00354B14">
              <w:rPr>
                <w:rFonts w:cstheme="minorHAnsi"/>
                <w:sz w:val="18"/>
                <w:szCs w:val="18"/>
              </w:rPr>
              <w:t xml:space="preserve"> </w:t>
            </w:r>
            <w:r w:rsidRPr="006E4665">
              <w:rPr>
                <w:rFonts w:cstheme="minorHAnsi"/>
                <w:sz w:val="18"/>
                <w:szCs w:val="18"/>
              </w:rPr>
              <w:t>techniques and computer skills. They are encouraged through practical</w:t>
            </w:r>
            <w:r w:rsidR="00354B14">
              <w:rPr>
                <w:rFonts w:cstheme="minorHAnsi"/>
                <w:sz w:val="18"/>
                <w:szCs w:val="18"/>
              </w:rPr>
              <w:t xml:space="preserve"> </w:t>
            </w:r>
            <w:r w:rsidRPr="006E4665">
              <w:rPr>
                <w:rFonts w:cstheme="minorHAnsi"/>
                <w:sz w:val="18"/>
                <w:szCs w:val="18"/>
              </w:rPr>
              <w:t>assignments to practise recognised compositional techniques. Detailed</w:t>
            </w:r>
            <w:r w:rsidR="00354B14">
              <w:rPr>
                <w:rFonts w:cstheme="minorHAnsi"/>
                <w:sz w:val="18"/>
                <w:szCs w:val="18"/>
              </w:rPr>
              <w:t xml:space="preserve"> </w:t>
            </w:r>
            <w:r w:rsidRPr="006E4665">
              <w:rPr>
                <w:rFonts w:cstheme="minorHAnsi"/>
                <w:sz w:val="18"/>
                <w:szCs w:val="18"/>
              </w:rPr>
              <w:t>instructions are given on lighting equipment and lighting techniques and</w:t>
            </w:r>
            <w:r w:rsidR="00354B14">
              <w:rPr>
                <w:rFonts w:cstheme="minorHAnsi"/>
                <w:sz w:val="18"/>
                <w:szCs w:val="18"/>
              </w:rPr>
              <w:t xml:space="preserve"> </w:t>
            </w:r>
            <w:r w:rsidRPr="006E4665">
              <w:rPr>
                <w:rFonts w:cstheme="minorHAnsi"/>
                <w:sz w:val="18"/>
                <w:szCs w:val="18"/>
              </w:rPr>
              <w:t>other factors including improved digital camera management. Further</w:t>
            </w:r>
            <w:r w:rsidR="00354B14">
              <w:rPr>
                <w:rFonts w:cstheme="minorHAnsi"/>
                <w:sz w:val="18"/>
                <w:szCs w:val="18"/>
              </w:rPr>
              <w:t xml:space="preserve"> </w:t>
            </w:r>
            <w:r w:rsidRPr="006E4665">
              <w:rPr>
                <w:rFonts w:cstheme="minorHAnsi"/>
                <w:sz w:val="18"/>
                <w:szCs w:val="18"/>
              </w:rPr>
              <w:t>training will be given in effective use of the Photoshop program. Students</w:t>
            </w:r>
            <w:r w:rsidR="00354B14">
              <w:rPr>
                <w:rFonts w:cstheme="minorHAnsi"/>
                <w:sz w:val="18"/>
                <w:szCs w:val="18"/>
              </w:rPr>
              <w:t xml:space="preserve"> </w:t>
            </w:r>
            <w:r w:rsidRPr="006E4665">
              <w:rPr>
                <w:rFonts w:cstheme="minorHAnsi"/>
                <w:sz w:val="18"/>
                <w:szCs w:val="18"/>
              </w:rPr>
              <w:t>will choose two photographers and research the compositional techniques</w:t>
            </w:r>
            <w:r w:rsidR="00354B14">
              <w:rPr>
                <w:rFonts w:cstheme="minorHAnsi"/>
                <w:sz w:val="18"/>
                <w:szCs w:val="18"/>
              </w:rPr>
              <w:t xml:space="preserve"> </w:t>
            </w:r>
            <w:r w:rsidRPr="006E4665">
              <w:rPr>
                <w:rFonts w:cstheme="minorHAnsi"/>
                <w:sz w:val="18"/>
                <w:szCs w:val="18"/>
              </w:rPr>
              <w:t>used in the production of their images.</w:t>
            </w:r>
            <w:r w:rsidR="00354B14">
              <w:rPr>
                <w:rFonts w:cstheme="minorHAnsi"/>
                <w:sz w:val="18"/>
                <w:szCs w:val="18"/>
              </w:rPr>
              <w:t xml:space="preserve"> </w:t>
            </w:r>
          </w:p>
          <w:p w:rsidR="00BD29BE" w:rsidRPr="006E4665" w:rsidRDefault="00305654" w:rsidP="00FB4130">
            <w:pPr>
              <w:autoSpaceDE w:val="0"/>
              <w:autoSpaceDN w:val="0"/>
              <w:adjustRightInd w:val="0"/>
              <w:spacing w:before="240" w:after="240"/>
              <w:rPr>
                <w:rFonts w:cstheme="minorHAnsi"/>
                <w:sz w:val="18"/>
                <w:szCs w:val="18"/>
              </w:rPr>
            </w:pPr>
            <w:r>
              <w:rPr>
                <w:rFonts w:cstheme="minorHAnsi"/>
                <w:sz w:val="18"/>
                <w:szCs w:val="18"/>
              </w:rPr>
              <w:t>Students new to digital photography are welcome to undertake this subject</w:t>
            </w:r>
            <w:r w:rsidR="00E1011F">
              <w:rPr>
                <w:rFonts w:cstheme="minorHAnsi"/>
                <w:sz w:val="18"/>
                <w:szCs w:val="18"/>
              </w:rPr>
              <w:br/>
            </w:r>
            <w:r w:rsidR="005E0F66">
              <w:rPr>
                <w:rFonts w:cstheme="minorHAnsi"/>
                <w:b/>
                <w:bCs/>
                <w:sz w:val="18"/>
                <w:szCs w:val="18"/>
              </w:rPr>
              <w:t>Approximate Unit Charge</w:t>
            </w:r>
            <w:r w:rsidR="00A361CD" w:rsidRPr="00E1011F">
              <w:rPr>
                <w:rFonts w:cstheme="minorHAnsi"/>
                <w:b/>
                <w:bCs/>
                <w:sz w:val="18"/>
                <w:szCs w:val="18"/>
              </w:rPr>
              <w:t xml:space="preserve"> - $25</w:t>
            </w:r>
          </w:p>
        </w:tc>
      </w:tr>
      <w:tr w:rsidR="00D00B94" w:rsidRPr="00BC3027" w:rsidTr="00444266">
        <w:tc>
          <w:tcPr>
            <w:tcW w:w="1418" w:type="dxa"/>
            <w:shd w:val="clear" w:color="auto" w:fill="auto"/>
            <w:vAlign w:val="center"/>
          </w:tcPr>
          <w:p w:rsidR="00D00B94" w:rsidRDefault="00D00B94" w:rsidP="00FB4130">
            <w:pPr>
              <w:spacing w:before="240" w:after="240"/>
              <w:rPr>
                <w:rFonts w:cstheme="minorHAnsi"/>
                <w:sz w:val="18"/>
                <w:szCs w:val="18"/>
              </w:rPr>
            </w:pPr>
            <w:r>
              <w:rPr>
                <w:rFonts w:cstheme="minorHAnsi"/>
                <w:sz w:val="18"/>
                <w:szCs w:val="18"/>
              </w:rPr>
              <w:t>Creative Glass</w:t>
            </w:r>
          </w:p>
          <w:p w:rsidR="00D00B94" w:rsidRDefault="00D00B94" w:rsidP="00FB4130">
            <w:pPr>
              <w:spacing w:before="240" w:after="240"/>
              <w:rPr>
                <w:rFonts w:cstheme="minorHAnsi"/>
                <w:sz w:val="18"/>
                <w:szCs w:val="18"/>
              </w:rPr>
            </w:pPr>
            <w:r>
              <w:rPr>
                <w:rFonts w:cstheme="minorHAnsi"/>
                <w:sz w:val="18"/>
                <w:szCs w:val="18"/>
              </w:rPr>
              <w:t>Semester 2</w:t>
            </w:r>
            <w:r w:rsidR="00204452">
              <w:rPr>
                <w:rFonts w:cstheme="minorHAnsi"/>
                <w:sz w:val="18"/>
                <w:szCs w:val="18"/>
              </w:rPr>
              <w:t xml:space="preserve"> Only</w:t>
            </w:r>
          </w:p>
        </w:tc>
        <w:tc>
          <w:tcPr>
            <w:tcW w:w="596" w:type="dxa"/>
            <w:shd w:val="clear" w:color="auto" w:fill="auto"/>
          </w:tcPr>
          <w:p w:rsidR="00D00B94" w:rsidRPr="006E4665" w:rsidRDefault="00D00B94" w:rsidP="00FB4130">
            <w:pPr>
              <w:spacing w:before="240" w:after="240"/>
              <w:jc w:val="center"/>
              <w:rPr>
                <w:rFonts w:cstheme="minorHAnsi"/>
                <w:sz w:val="18"/>
                <w:szCs w:val="18"/>
              </w:rPr>
            </w:pPr>
          </w:p>
        </w:tc>
        <w:tc>
          <w:tcPr>
            <w:tcW w:w="8902" w:type="dxa"/>
            <w:shd w:val="clear" w:color="auto" w:fill="auto"/>
          </w:tcPr>
          <w:p w:rsidR="00D00B94" w:rsidRDefault="00D00B94" w:rsidP="00FB4130">
            <w:pPr>
              <w:spacing w:before="240" w:after="240"/>
              <w:rPr>
                <w:sz w:val="18"/>
                <w:szCs w:val="18"/>
              </w:rPr>
            </w:pPr>
            <w:r w:rsidRPr="00D00B94">
              <w:rPr>
                <w:sz w:val="18"/>
                <w:szCs w:val="18"/>
              </w:rPr>
              <w:t>Students create a range of functional and sculptural items. They experience both cold and warm glass techniques including copper foil, lead light, slumping and fusing. They explore their ideas through design activities in their workbook. Students also explore and respond to historical and contemporary developments and uses of glass through research tasks.</w:t>
            </w:r>
          </w:p>
          <w:p w:rsidR="00D00B94" w:rsidRPr="00E1011F" w:rsidRDefault="005E0F66" w:rsidP="00FB4130">
            <w:pPr>
              <w:spacing w:before="240" w:after="240"/>
              <w:rPr>
                <w:b/>
                <w:sz w:val="18"/>
                <w:szCs w:val="18"/>
              </w:rPr>
            </w:pPr>
            <w:r>
              <w:rPr>
                <w:b/>
                <w:sz w:val="18"/>
                <w:szCs w:val="18"/>
              </w:rPr>
              <w:t>Approximate Unit Charge</w:t>
            </w:r>
            <w:r w:rsidR="00D00B94" w:rsidRPr="00E1011F">
              <w:rPr>
                <w:b/>
                <w:sz w:val="18"/>
                <w:szCs w:val="18"/>
              </w:rPr>
              <w:t xml:space="preserve"> - $65</w:t>
            </w:r>
          </w:p>
        </w:tc>
      </w:tr>
    </w:tbl>
    <w:p w:rsidR="00003DAB" w:rsidRDefault="00003DAB" w:rsidP="00354B14">
      <w:pPr>
        <w:spacing w:before="80" w:after="80"/>
        <w:rPr>
          <w:rFonts w:cstheme="minorHAnsi"/>
          <w:sz w:val="18"/>
          <w:szCs w:val="18"/>
        </w:rPr>
        <w:sectPr w:rsidR="00003DAB" w:rsidSect="00B968C3">
          <w:footerReference w:type="even" r:id="rId8"/>
          <w:footerReference w:type="default" r:id="rId9"/>
          <w:pgSz w:w="11906" w:h="16838"/>
          <w:pgMar w:top="1440" w:right="1440" w:bottom="1440" w:left="1440" w:header="708" w:footer="708" w:gutter="0"/>
          <w:cols w:space="708"/>
          <w:titlePg/>
          <w:docGrid w:linePitch="360"/>
        </w:sectPr>
      </w:pPr>
    </w:p>
    <w:tbl>
      <w:tblPr>
        <w:tblStyle w:val="TableGrid"/>
        <w:tblW w:w="10916" w:type="dxa"/>
        <w:tblInd w:w="-856" w:type="dxa"/>
        <w:tblLook w:val="04A0" w:firstRow="1" w:lastRow="0" w:firstColumn="1" w:lastColumn="0" w:noHBand="0" w:noVBand="1"/>
      </w:tblPr>
      <w:tblGrid>
        <w:gridCol w:w="1418"/>
        <w:gridCol w:w="592"/>
        <w:gridCol w:w="8906"/>
      </w:tblGrid>
      <w:tr w:rsidR="00003DAB" w:rsidRPr="00BC3027" w:rsidTr="00C611CB">
        <w:tc>
          <w:tcPr>
            <w:tcW w:w="10916" w:type="dxa"/>
            <w:gridSpan w:val="3"/>
            <w:vAlign w:val="center"/>
          </w:tcPr>
          <w:p w:rsidR="00003DAB" w:rsidRPr="006E4665" w:rsidRDefault="00003DAB" w:rsidP="00354B14">
            <w:pPr>
              <w:spacing w:before="80" w:after="80"/>
              <w:jc w:val="center"/>
              <w:rPr>
                <w:rFonts w:cstheme="minorHAnsi"/>
                <w:sz w:val="18"/>
                <w:szCs w:val="18"/>
              </w:rPr>
            </w:pPr>
            <w:r>
              <w:rPr>
                <w:rFonts w:cstheme="minorHAnsi"/>
                <w:b/>
                <w:sz w:val="72"/>
                <w:szCs w:val="72"/>
              </w:rPr>
              <w:lastRenderedPageBreak/>
              <w:t xml:space="preserve">PERFORMING </w:t>
            </w:r>
            <w:r w:rsidRPr="00BC3027">
              <w:rPr>
                <w:rFonts w:cstheme="minorHAnsi"/>
                <w:b/>
                <w:sz w:val="72"/>
                <w:szCs w:val="72"/>
              </w:rPr>
              <w:t>ARTS</w:t>
            </w:r>
          </w:p>
        </w:tc>
      </w:tr>
      <w:tr w:rsidR="00B616E0" w:rsidRPr="00BC3027" w:rsidTr="00354B14">
        <w:tc>
          <w:tcPr>
            <w:tcW w:w="1418" w:type="dxa"/>
            <w:vAlign w:val="center"/>
          </w:tcPr>
          <w:p w:rsidR="00A42E0A" w:rsidRDefault="00A42E0A" w:rsidP="00354B14">
            <w:pPr>
              <w:spacing w:before="80" w:after="80"/>
              <w:rPr>
                <w:rFonts w:cstheme="minorHAnsi"/>
                <w:sz w:val="18"/>
                <w:szCs w:val="18"/>
              </w:rPr>
            </w:pPr>
            <w:r>
              <w:rPr>
                <w:rFonts w:cstheme="minorHAnsi"/>
                <w:sz w:val="18"/>
                <w:szCs w:val="18"/>
              </w:rPr>
              <w:t>Further</w:t>
            </w:r>
          </w:p>
          <w:p w:rsidR="00B616E0" w:rsidRDefault="00A42E0A" w:rsidP="00354B14">
            <w:pPr>
              <w:spacing w:before="80" w:after="80"/>
              <w:rPr>
                <w:rFonts w:cstheme="minorHAnsi"/>
                <w:sz w:val="18"/>
                <w:szCs w:val="18"/>
              </w:rPr>
            </w:pPr>
            <w:r>
              <w:rPr>
                <w:rFonts w:cstheme="minorHAnsi"/>
                <w:sz w:val="18"/>
                <w:szCs w:val="18"/>
              </w:rPr>
              <w:t>Dance</w:t>
            </w:r>
          </w:p>
          <w:p w:rsidR="00204452" w:rsidRPr="006E4665" w:rsidRDefault="00204452" w:rsidP="00354B14">
            <w:pPr>
              <w:spacing w:before="80" w:after="80"/>
              <w:rPr>
                <w:rFonts w:cstheme="minorHAnsi"/>
                <w:sz w:val="18"/>
                <w:szCs w:val="18"/>
              </w:rPr>
            </w:pPr>
            <w:r>
              <w:rPr>
                <w:rFonts w:cstheme="minorHAnsi"/>
                <w:sz w:val="18"/>
                <w:szCs w:val="18"/>
              </w:rPr>
              <w:t>Semester 2 Only</w:t>
            </w:r>
          </w:p>
        </w:tc>
        <w:tc>
          <w:tcPr>
            <w:tcW w:w="592" w:type="dxa"/>
          </w:tcPr>
          <w:p w:rsidR="00B616E0" w:rsidRPr="006E4665" w:rsidRDefault="00B616E0" w:rsidP="00354B14">
            <w:pPr>
              <w:spacing w:before="80" w:after="80"/>
              <w:jc w:val="center"/>
              <w:rPr>
                <w:rFonts w:cstheme="minorHAnsi"/>
                <w:sz w:val="18"/>
                <w:szCs w:val="18"/>
              </w:rPr>
            </w:pPr>
          </w:p>
        </w:tc>
        <w:tc>
          <w:tcPr>
            <w:tcW w:w="8906" w:type="dxa"/>
          </w:tcPr>
          <w:p w:rsidR="005E0F66" w:rsidRDefault="00B616E0" w:rsidP="00B616E0">
            <w:pPr>
              <w:spacing w:before="80" w:after="80"/>
              <w:rPr>
                <w:rFonts w:cstheme="minorHAnsi"/>
                <w:sz w:val="18"/>
                <w:szCs w:val="18"/>
              </w:rPr>
            </w:pPr>
            <w:r w:rsidRPr="00B616E0">
              <w:rPr>
                <w:rFonts w:cstheme="minorHAnsi"/>
                <w:sz w:val="18"/>
                <w:szCs w:val="18"/>
              </w:rPr>
              <w:t xml:space="preserve">The Dance 4 students explore choreographic intention, style, genre and traditions such as 20th Century modern dance pioneers and their techniques in theory and workshop. The course focuses on building physical skills, developing the students’ personal movement, oral and written language vocabulary and the application of choreographic and analytical principles. Students create and perform their own dance works as well as studying the dance works of others through performance and analysis. Coursework includes analysis of dance works by self and others, improvisation, theme based choreography and performance, dance technique, awareness and maintenance of the dancer’s body. </w:t>
            </w:r>
          </w:p>
          <w:p w:rsidR="005E0F66" w:rsidRDefault="005E0F66" w:rsidP="00B616E0">
            <w:pPr>
              <w:spacing w:before="80" w:after="80"/>
              <w:rPr>
                <w:rFonts w:cstheme="minorHAnsi"/>
                <w:b/>
                <w:sz w:val="18"/>
                <w:szCs w:val="18"/>
              </w:rPr>
            </w:pPr>
          </w:p>
          <w:p w:rsidR="00B616E0" w:rsidRPr="00E1011F" w:rsidRDefault="005E0F66" w:rsidP="00B616E0">
            <w:pPr>
              <w:spacing w:before="80" w:after="80"/>
              <w:rPr>
                <w:rFonts w:cstheme="minorHAnsi"/>
                <w:b/>
                <w:sz w:val="18"/>
                <w:szCs w:val="18"/>
              </w:rPr>
            </w:pPr>
            <w:r>
              <w:rPr>
                <w:rFonts w:cstheme="minorHAnsi"/>
                <w:b/>
                <w:sz w:val="18"/>
                <w:szCs w:val="18"/>
              </w:rPr>
              <w:t>Approximate Unit Charge</w:t>
            </w:r>
            <w:r w:rsidR="00B616E0" w:rsidRPr="00E1011F">
              <w:rPr>
                <w:rFonts w:cstheme="minorHAnsi"/>
                <w:b/>
                <w:sz w:val="18"/>
                <w:szCs w:val="18"/>
              </w:rPr>
              <w:t xml:space="preserve"> - $55</w:t>
            </w:r>
          </w:p>
          <w:p w:rsidR="00B616E0" w:rsidRPr="006E4665" w:rsidRDefault="00B616E0" w:rsidP="00B616E0">
            <w:pPr>
              <w:spacing w:before="80" w:after="80"/>
              <w:rPr>
                <w:rFonts w:cstheme="minorHAnsi"/>
                <w:sz w:val="18"/>
                <w:szCs w:val="18"/>
              </w:rPr>
            </w:pPr>
          </w:p>
        </w:tc>
      </w:tr>
      <w:tr w:rsidR="00003DAB" w:rsidRPr="00BC3027" w:rsidTr="00354B14">
        <w:tc>
          <w:tcPr>
            <w:tcW w:w="1418" w:type="dxa"/>
            <w:vAlign w:val="center"/>
          </w:tcPr>
          <w:p w:rsidR="008A30AB" w:rsidRDefault="008A30AB" w:rsidP="00354B14">
            <w:pPr>
              <w:spacing w:before="80" w:after="80"/>
              <w:rPr>
                <w:rFonts w:cstheme="minorHAnsi"/>
                <w:sz w:val="18"/>
                <w:szCs w:val="18"/>
              </w:rPr>
            </w:pPr>
            <w:r>
              <w:rPr>
                <w:rFonts w:cstheme="minorHAnsi"/>
                <w:sz w:val="18"/>
                <w:szCs w:val="18"/>
              </w:rPr>
              <w:t>Continuing</w:t>
            </w:r>
          </w:p>
          <w:p w:rsidR="00003DAB" w:rsidRDefault="00003DAB" w:rsidP="00354B14">
            <w:pPr>
              <w:spacing w:before="80" w:after="80"/>
              <w:rPr>
                <w:rFonts w:cstheme="minorHAnsi"/>
                <w:sz w:val="18"/>
                <w:szCs w:val="18"/>
              </w:rPr>
            </w:pPr>
            <w:r>
              <w:rPr>
                <w:rFonts w:cstheme="minorHAnsi"/>
                <w:sz w:val="18"/>
                <w:szCs w:val="18"/>
              </w:rPr>
              <w:t>Drama</w:t>
            </w:r>
          </w:p>
          <w:p w:rsidR="00204452" w:rsidRPr="006E4665" w:rsidRDefault="00204452" w:rsidP="00354B14">
            <w:pPr>
              <w:spacing w:before="80" w:after="80"/>
              <w:rPr>
                <w:rFonts w:cstheme="minorHAnsi"/>
                <w:sz w:val="18"/>
                <w:szCs w:val="18"/>
              </w:rPr>
            </w:pPr>
            <w:r>
              <w:rPr>
                <w:rFonts w:cstheme="minorHAnsi"/>
                <w:sz w:val="18"/>
                <w:szCs w:val="18"/>
              </w:rPr>
              <w:t>Semester 1 or 2</w:t>
            </w:r>
          </w:p>
        </w:tc>
        <w:tc>
          <w:tcPr>
            <w:tcW w:w="592" w:type="dxa"/>
          </w:tcPr>
          <w:p w:rsidR="00003DAB" w:rsidRPr="006E4665" w:rsidRDefault="00003DAB" w:rsidP="00354B14">
            <w:pPr>
              <w:spacing w:before="80" w:after="80"/>
              <w:jc w:val="center"/>
              <w:rPr>
                <w:rFonts w:cstheme="minorHAnsi"/>
                <w:sz w:val="18"/>
                <w:szCs w:val="18"/>
              </w:rPr>
            </w:pPr>
          </w:p>
        </w:tc>
        <w:tc>
          <w:tcPr>
            <w:tcW w:w="8906" w:type="dxa"/>
          </w:tcPr>
          <w:p w:rsidR="00003DAB" w:rsidRPr="00003DAB" w:rsidRDefault="00003DAB" w:rsidP="00003DAB">
            <w:pPr>
              <w:spacing w:before="80" w:after="80"/>
              <w:rPr>
                <w:rFonts w:cstheme="minorHAnsi"/>
                <w:sz w:val="18"/>
                <w:szCs w:val="18"/>
                <w:lang w:val="en-GB"/>
              </w:rPr>
            </w:pPr>
            <w:r w:rsidRPr="00003DAB">
              <w:rPr>
                <w:rFonts w:cstheme="minorHAnsi"/>
                <w:sz w:val="18"/>
                <w:szCs w:val="18"/>
                <w:lang w:val="en-GB"/>
              </w:rPr>
              <w:t>Students develop and extend upon skills in gesture, voice and movement. Students use improvisation as a starting point for creating work. Students will be required to view theatre, analyse and compare against their own devised works. Students study performance styles in order to gain a stronger understanding of drama and theatre. Self-analysis is also a key factor in this study.</w:t>
            </w:r>
          </w:p>
        </w:tc>
      </w:tr>
      <w:tr w:rsidR="00BD29BE" w:rsidRPr="00BC3027" w:rsidTr="00354B14">
        <w:tc>
          <w:tcPr>
            <w:tcW w:w="1418" w:type="dxa"/>
            <w:vAlign w:val="center"/>
          </w:tcPr>
          <w:p w:rsidR="00BD29BE" w:rsidRDefault="00BD29BE" w:rsidP="00354B14">
            <w:pPr>
              <w:spacing w:before="80" w:after="80"/>
              <w:rPr>
                <w:rFonts w:cstheme="minorHAnsi"/>
                <w:sz w:val="18"/>
                <w:szCs w:val="18"/>
              </w:rPr>
            </w:pPr>
            <w:r w:rsidRPr="006E4665">
              <w:rPr>
                <w:rFonts w:cstheme="minorHAnsi"/>
                <w:sz w:val="18"/>
                <w:szCs w:val="18"/>
              </w:rPr>
              <w:t>Guitar Head</w:t>
            </w:r>
          </w:p>
          <w:p w:rsidR="00204452" w:rsidRPr="006E4665" w:rsidRDefault="00204452" w:rsidP="00354B14">
            <w:pPr>
              <w:spacing w:before="80" w:after="80"/>
              <w:rPr>
                <w:rFonts w:cstheme="minorHAnsi"/>
                <w:sz w:val="18"/>
                <w:szCs w:val="18"/>
              </w:rPr>
            </w:pPr>
            <w:r>
              <w:rPr>
                <w:rFonts w:cstheme="minorHAnsi"/>
                <w:sz w:val="18"/>
                <w:szCs w:val="18"/>
              </w:rPr>
              <w:t>Semester 1 or 2</w:t>
            </w:r>
          </w:p>
        </w:tc>
        <w:tc>
          <w:tcPr>
            <w:tcW w:w="592" w:type="dxa"/>
          </w:tcPr>
          <w:p w:rsidR="00BD29BE" w:rsidRPr="006E4665" w:rsidRDefault="00BD29BE" w:rsidP="00354B14">
            <w:pPr>
              <w:spacing w:before="80" w:after="80"/>
              <w:jc w:val="center"/>
              <w:rPr>
                <w:rFonts w:cstheme="minorHAnsi"/>
                <w:sz w:val="18"/>
                <w:szCs w:val="18"/>
              </w:rPr>
            </w:pPr>
          </w:p>
        </w:tc>
        <w:tc>
          <w:tcPr>
            <w:tcW w:w="8906" w:type="dxa"/>
          </w:tcPr>
          <w:p w:rsidR="00785FA7" w:rsidRPr="00E1011F" w:rsidRDefault="00A361CD" w:rsidP="00354B14">
            <w:pPr>
              <w:autoSpaceDE w:val="0"/>
              <w:autoSpaceDN w:val="0"/>
              <w:adjustRightInd w:val="0"/>
              <w:spacing w:before="80" w:after="80"/>
              <w:rPr>
                <w:rFonts w:cstheme="minorHAnsi"/>
                <w:sz w:val="18"/>
                <w:szCs w:val="18"/>
              </w:rPr>
            </w:pPr>
            <w:r w:rsidRPr="006E4665">
              <w:rPr>
                <w:rFonts w:cstheme="minorHAnsi"/>
                <w:sz w:val="18"/>
                <w:szCs w:val="18"/>
              </w:rPr>
              <w:t>This unit is offered to guitar players of all levels with a focus on personal</w:t>
            </w:r>
            <w:r w:rsidR="00354B14">
              <w:rPr>
                <w:rFonts w:cstheme="minorHAnsi"/>
                <w:sz w:val="18"/>
                <w:szCs w:val="18"/>
              </w:rPr>
              <w:t xml:space="preserve"> </w:t>
            </w:r>
            <w:r w:rsidRPr="006E4665">
              <w:rPr>
                <w:rFonts w:cstheme="minorHAnsi"/>
                <w:sz w:val="18"/>
                <w:szCs w:val="18"/>
              </w:rPr>
              <w:t>instrumental skill development on any fretted instrument. In addition the</w:t>
            </w:r>
            <w:r w:rsidR="00354B14">
              <w:rPr>
                <w:rFonts w:cstheme="minorHAnsi"/>
                <w:sz w:val="18"/>
                <w:szCs w:val="18"/>
              </w:rPr>
              <w:t xml:space="preserve"> </w:t>
            </w:r>
            <w:r w:rsidRPr="006E4665">
              <w:rPr>
                <w:rFonts w:cstheme="minorHAnsi"/>
                <w:sz w:val="18"/>
                <w:szCs w:val="18"/>
              </w:rPr>
              <w:t>unit also aims to encourage students to form small groups. It is to this end</w:t>
            </w:r>
            <w:r w:rsidR="00354B14">
              <w:rPr>
                <w:rFonts w:cstheme="minorHAnsi"/>
                <w:sz w:val="18"/>
                <w:szCs w:val="18"/>
              </w:rPr>
              <w:t xml:space="preserve"> </w:t>
            </w:r>
            <w:r w:rsidRPr="006E4665">
              <w:rPr>
                <w:rFonts w:cstheme="minorHAnsi"/>
                <w:sz w:val="18"/>
                <w:szCs w:val="18"/>
              </w:rPr>
              <w:t>that the unit also offers opportunities for some students with keyboard,</w:t>
            </w:r>
            <w:r w:rsidR="00354B14">
              <w:rPr>
                <w:rFonts w:cstheme="minorHAnsi"/>
                <w:sz w:val="18"/>
                <w:szCs w:val="18"/>
              </w:rPr>
              <w:t xml:space="preserve"> </w:t>
            </w:r>
            <w:r w:rsidRPr="006E4665">
              <w:rPr>
                <w:rFonts w:cstheme="minorHAnsi"/>
                <w:sz w:val="18"/>
                <w:szCs w:val="18"/>
              </w:rPr>
              <w:t>singing or percussion skills. The evolution of the guitar as both a solo and</w:t>
            </w:r>
            <w:r w:rsidR="00354B14">
              <w:rPr>
                <w:rFonts w:cstheme="minorHAnsi"/>
                <w:sz w:val="18"/>
                <w:szCs w:val="18"/>
              </w:rPr>
              <w:t xml:space="preserve"> </w:t>
            </w:r>
            <w:r w:rsidRPr="006E4665">
              <w:rPr>
                <w:rFonts w:cstheme="minorHAnsi"/>
                <w:sz w:val="18"/>
                <w:szCs w:val="18"/>
              </w:rPr>
              <w:t>group instrument is traced through the study of the chief exponents of the</w:t>
            </w:r>
            <w:r w:rsidR="00354B14">
              <w:rPr>
                <w:rFonts w:cstheme="minorHAnsi"/>
                <w:sz w:val="18"/>
                <w:szCs w:val="18"/>
              </w:rPr>
              <w:t xml:space="preserve"> </w:t>
            </w:r>
            <w:r w:rsidRPr="006E4665">
              <w:rPr>
                <w:rFonts w:cstheme="minorHAnsi"/>
                <w:sz w:val="18"/>
                <w:szCs w:val="18"/>
              </w:rPr>
              <w:t>guitar from past decades. This is a multi</w:t>
            </w:r>
            <w:r w:rsidR="00354B14">
              <w:rPr>
                <w:rFonts w:cstheme="minorHAnsi"/>
                <w:sz w:val="18"/>
                <w:szCs w:val="18"/>
              </w:rPr>
              <w:t>-</w:t>
            </w:r>
            <w:r w:rsidRPr="006E4665">
              <w:rPr>
                <w:rFonts w:cstheme="minorHAnsi"/>
                <w:sz w:val="18"/>
                <w:szCs w:val="18"/>
              </w:rPr>
              <w:t xml:space="preserve">level unit which may be </w:t>
            </w:r>
            <w:r w:rsidRPr="00E1011F">
              <w:rPr>
                <w:rFonts w:cstheme="minorHAnsi"/>
                <w:sz w:val="18"/>
                <w:szCs w:val="18"/>
              </w:rPr>
              <w:t>repeated</w:t>
            </w:r>
            <w:r w:rsidR="00354B14" w:rsidRPr="00E1011F">
              <w:rPr>
                <w:rFonts w:cstheme="minorHAnsi"/>
                <w:sz w:val="18"/>
                <w:szCs w:val="18"/>
              </w:rPr>
              <w:t>.</w:t>
            </w:r>
          </w:p>
          <w:p w:rsidR="00BD29BE" w:rsidRPr="006E4665" w:rsidRDefault="00354B14" w:rsidP="00354B14">
            <w:pPr>
              <w:autoSpaceDE w:val="0"/>
              <w:autoSpaceDN w:val="0"/>
              <w:adjustRightInd w:val="0"/>
              <w:spacing w:before="80" w:after="80"/>
              <w:rPr>
                <w:rFonts w:cstheme="minorHAnsi"/>
                <w:sz w:val="18"/>
                <w:szCs w:val="18"/>
              </w:rPr>
            </w:pPr>
            <w:r w:rsidRPr="00E1011F">
              <w:rPr>
                <w:rFonts w:cstheme="minorHAnsi"/>
                <w:sz w:val="18"/>
                <w:szCs w:val="18"/>
              </w:rPr>
              <w:t xml:space="preserve"> </w:t>
            </w:r>
            <w:r w:rsidR="005E0F66">
              <w:rPr>
                <w:rFonts w:cstheme="minorHAnsi"/>
                <w:b/>
                <w:bCs/>
                <w:sz w:val="18"/>
                <w:szCs w:val="18"/>
              </w:rPr>
              <w:t>Approximate Unit Charge</w:t>
            </w:r>
            <w:r w:rsidR="00A361CD" w:rsidRPr="00E1011F">
              <w:rPr>
                <w:rFonts w:cstheme="minorHAnsi"/>
                <w:b/>
                <w:bCs/>
                <w:sz w:val="18"/>
                <w:szCs w:val="18"/>
              </w:rPr>
              <w:t xml:space="preserve"> - $15</w:t>
            </w:r>
          </w:p>
        </w:tc>
      </w:tr>
      <w:tr w:rsidR="00BD29BE" w:rsidRPr="00BC3027" w:rsidTr="00354B14">
        <w:tc>
          <w:tcPr>
            <w:tcW w:w="1418" w:type="dxa"/>
            <w:vAlign w:val="center"/>
          </w:tcPr>
          <w:p w:rsidR="00BD29BE" w:rsidRDefault="00BD29BE" w:rsidP="00354B14">
            <w:pPr>
              <w:spacing w:before="80" w:after="80"/>
              <w:rPr>
                <w:rFonts w:cstheme="minorHAnsi"/>
                <w:sz w:val="18"/>
                <w:szCs w:val="18"/>
              </w:rPr>
            </w:pPr>
            <w:r w:rsidRPr="006E4665">
              <w:rPr>
                <w:rFonts w:cstheme="minorHAnsi"/>
                <w:sz w:val="18"/>
                <w:szCs w:val="18"/>
              </w:rPr>
              <w:t>Mid-Level Band</w:t>
            </w:r>
          </w:p>
          <w:p w:rsidR="00204452" w:rsidRPr="006E4665" w:rsidRDefault="00204452" w:rsidP="00354B14">
            <w:pPr>
              <w:spacing w:before="80" w:after="80"/>
              <w:rPr>
                <w:rFonts w:cstheme="minorHAnsi"/>
                <w:sz w:val="18"/>
                <w:szCs w:val="18"/>
              </w:rPr>
            </w:pPr>
            <w:r>
              <w:rPr>
                <w:rFonts w:cstheme="minorHAnsi"/>
                <w:sz w:val="18"/>
                <w:szCs w:val="18"/>
              </w:rPr>
              <w:t>Semester 1 or 2</w:t>
            </w:r>
          </w:p>
        </w:tc>
        <w:tc>
          <w:tcPr>
            <w:tcW w:w="592" w:type="dxa"/>
          </w:tcPr>
          <w:p w:rsidR="00BD29BE" w:rsidRPr="006E4665" w:rsidRDefault="00BD29BE" w:rsidP="00354B14">
            <w:pPr>
              <w:spacing w:before="80" w:after="80"/>
              <w:jc w:val="center"/>
              <w:rPr>
                <w:rFonts w:cstheme="minorHAnsi"/>
                <w:sz w:val="18"/>
                <w:szCs w:val="18"/>
              </w:rPr>
            </w:pPr>
          </w:p>
        </w:tc>
        <w:tc>
          <w:tcPr>
            <w:tcW w:w="8906" w:type="dxa"/>
          </w:tcPr>
          <w:p w:rsidR="00785FA7" w:rsidRDefault="00A361CD" w:rsidP="00354B14">
            <w:pPr>
              <w:autoSpaceDE w:val="0"/>
              <w:autoSpaceDN w:val="0"/>
              <w:adjustRightInd w:val="0"/>
              <w:spacing w:before="80" w:after="80"/>
              <w:rPr>
                <w:rFonts w:cstheme="minorHAnsi"/>
                <w:sz w:val="18"/>
                <w:szCs w:val="18"/>
              </w:rPr>
            </w:pPr>
            <w:r w:rsidRPr="006E4665">
              <w:rPr>
                <w:rFonts w:cstheme="minorHAnsi"/>
                <w:sz w:val="18"/>
                <w:szCs w:val="18"/>
              </w:rPr>
              <w:t>This unit develops the skills required to perform both band and solo music.</w:t>
            </w:r>
            <w:r w:rsidR="00354B14">
              <w:rPr>
                <w:rFonts w:cstheme="minorHAnsi"/>
                <w:sz w:val="18"/>
                <w:szCs w:val="18"/>
              </w:rPr>
              <w:t xml:space="preserve"> </w:t>
            </w:r>
            <w:r w:rsidRPr="006E4665">
              <w:rPr>
                <w:rFonts w:cstheme="minorHAnsi"/>
                <w:sz w:val="18"/>
                <w:szCs w:val="18"/>
              </w:rPr>
              <w:t>During the unit you will perform in a concert band setting and look at</w:t>
            </w:r>
            <w:r w:rsidR="00354B14">
              <w:rPr>
                <w:rFonts w:cstheme="minorHAnsi"/>
                <w:sz w:val="18"/>
                <w:szCs w:val="18"/>
              </w:rPr>
              <w:t xml:space="preserve"> </w:t>
            </w:r>
            <w:r w:rsidRPr="006E4665">
              <w:rPr>
                <w:rFonts w:cstheme="minorHAnsi"/>
                <w:sz w:val="18"/>
                <w:szCs w:val="18"/>
              </w:rPr>
              <w:t>common styles of music for your instrument. A major performance towards</w:t>
            </w:r>
            <w:r w:rsidR="00354B14">
              <w:rPr>
                <w:rFonts w:cstheme="minorHAnsi"/>
                <w:sz w:val="18"/>
                <w:szCs w:val="18"/>
              </w:rPr>
              <w:t xml:space="preserve"> </w:t>
            </w:r>
            <w:r w:rsidRPr="006E4665">
              <w:rPr>
                <w:rFonts w:cstheme="minorHAnsi"/>
                <w:sz w:val="18"/>
                <w:szCs w:val="18"/>
              </w:rPr>
              <w:t>the end of semester forms the focus for rehearsals. Students are also</w:t>
            </w:r>
            <w:r w:rsidR="00354B14">
              <w:rPr>
                <w:rFonts w:cstheme="minorHAnsi"/>
                <w:sz w:val="18"/>
                <w:szCs w:val="18"/>
              </w:rPr>
              <w:t xml:space="preserve"> </w:t>
            </w:r>
            <w:r w:rsidRPr="006E4665">
              <w:rPr>
                <w:rFonts w:cstheme="minorHAnsi"/>
                <w:sz w:val="18"/>
                <w:szCs w:val="18"/>
              </w:rPr>
              <w:t>encouraged to attend performances given by community music groups like</w:t>
            </w:r>
            <w:r w:rsidR="00354B14">
              <w:rPr>
                <w:rFonts w:cstheme="minorHAnsi"/>
                <w:sz w:val="18"/>
                <w:szCs w:val="18"/>
              </w:rPr>
              <w:t xml:space="preserve"> </w:t>
            </w:r>
            <w:r w:rsidRPr="006E4665">
              <w:rPr>
                <w:rFonts w:cstheme="minorHAnsi"/>
                <w:sz w:val="18"/>
                <w:szCs w:val="18"/>
              </w:rPr>
              <w:t>the GV Concert Orchestra and Shepparton Brass and Winds.</w:t>
            </w:r>
            <w:r w:rsidR="00354B14">
              <w:rPr>
                <w:rFonts w:cstheme="minorHAnsi"/>
                <w:sz w:val="18"/>
                <w:szCs w:val="18"/>
              </w:rPr>
              <w:t xml:space="preserve"> </w:t>
            </w:r>
            <w:r w:rsidRPr="006E4665">
              <w:rPr>
                <w:rFonts w:cstheme="minorHAnsi"/>
                <w:sz w:val="18"/>
                <w:szCs w:val="18"/>
              </w:rPr>
              <w:t>NB: This is a multi</w:t>
            </w:r>
            <w:r w:rsidR="00354B14">
              <w:rPr>
                <w:rFonts w:cstheme="minorHAnsi"/>
                <w:sz w:val="18"/>
                <w:szCs w:val="18"/>
              </w:rPr>
              <w:t>-</w:t>
            </w:r>
            <w:r w:rsidRPr="006E4665">
              <w:rPr>
                <w:rFonts w:cstheme="minorHAnsi"/>
                <w:sz w:val="18"/>
                <w:szCs w:val="18"/>
              </w:rPr>
              <w:t>level unit which may be repeated.</w:t>
            </w:r>
            <w:r w:rsidR="00354B14">
              <w:rPr>
                <w:rFonts w:cstheme="minorHAnsi"/>
                <w:sz w:val="18"/>
                <w:szCs w:val="18"/>
              </w:rPr>
              <w:t xml:space="preserve"> </w:t>
            </w:r>
          </w:p>
          <w:p w:rsidR="00BD29BE" w:rsidRPr="00354B14" w:rsidRDefault="005E0F66" w:rsidP="00354B14">
            <w:pPr>
              <w:autoSpaceDE w:val="0"/>
              <w:autoSpaceDN w:val="0"/>
              <w:adjustRightInd w:val="0"/>
              <w:spacing w:before="80" w:after="80"/>
              <w:rPr>
                <w:rFonts w:cstheme="minorHAnsi"/>
                <w:sz w:val="18"/>
                <w:szCs w:val="18"/>
              </w:rPr>
            </w:pPr>
            <w:r>
              <w:rPr>
                <w:rFonts w:cstheme="minorHAnsi"/>
                <w:b/>
                <w:bCs/>
                <w:sz w:val="18"/>
                <w:szCs w:val="18"/>
              </w:rPr>
              <w:t>Approximate Unit Charge</w:t>
            </w:r>
            <w:r w:rsidR="00A361CD" w:rsidRPr="00E1011F">
              <w:rPr>
                <w:rFonts w:cstheme="minorHAnsi"/>
                <w:b/>
                <w:bCs/>
                <w:sz w:val="18"/>
                <w:szCs w:val="18"/>
              </w:rPr>
              <w:t xml:space="preserve"> - $15</w:t>
            </w:r>
          </w:p>
        </w:tc>
      </w:tr>
      <w:tr w:rsidR="00BD29BE" w:rsidRPr="00BC3027" w:rsidTr="00003DAB">
        <w:tc>
          <w:tcPr>
            <w:tcW w:w="1418" w:type="dxa"/>
            <w:tcBorders>
              <w:bottom w:val="single" w:sz="4" w:space="0" w:color="auto"/>
            </w:tcBorders>
            <w:vAlign w:val="center"/>
          </w:tcPr>
          <w:p w:rsidR="00BD29BE" w:rsidRDefault="00BD29BE" w:rsidP="00354B14">
            <w:pPr>
              <w:spacing w:before="80" w:after="80"/>
              <w:rPr>
                <w:rFonts w:cstheme="minorHAnsi"/>
                <w:sz w:val="18"/>
                <w:szCs w:val="18"/>
              </w:rPr>
            </w:pPr>
            <w:r w:rsidRPr="006E4665">
              <w:rPr>
                <w:rFonts w:cstheme="minorHAnsi"/>
                <w:sz w:val="18"/>
                <w:szCs w:val="18"/>
              </w:rPr>
              <w:t>Mid-Level Strings</w:t>
            </w:r>
          </w:p>
          <w:p w:rsidR="00204452" w:rsidRPr="006E4665" w:rsidRDefault="00204452" w:rsidP="00354B14">
            <w:pPr>
              <w:spacing w:before="80" w:after="80"/>
              <w:rPr>
                <w:rFonts w:cstheme="minorHAnsi"/>
                <w:sz w:val="18"/>
                <w:szCs w:val="18"/>
              </w:rPr>
            </w:pPr>
            <w:r>
              <w:rPr>
                <w:rFonts w:cstheme="minorHAnsi"/>
                <w:sz w:val="18"/>
                <w:szCs w:val="18"/>
              </w:rPr>
              <w:t>Semester 1 or 2</w:t>
            </w:r>
          </w:p>
        </w:tc>
        <w:tc>
          <w:tcPr>
            <w:tcW w:w="592" w:type="dxa"/>
            <w:tcBorders>
              <w:bottom w:val="single" w:sz="4" w:space="0" w:color="auto"/>
            </w:tcBorders>
          </w:tcPr>
          <w:p w:rsidR="00BD29BE" w:rsidRPr="006E4665" w:rsidRDefault="00BD29BE" w:rsidP="00354B14">
            <w:pPr>
              <w:spacing w:before="80" w:after="80"/>
              <w:jc w:val="center"/>
              <w:rPr>
                <w:rFonts w:cstheme="minorHAnsi"/>
                <w:sz w:val="18"/>
                <w:szCs w:val="18"/>
              </w:rPr>
            </w:pPr>
          </w:p>
        </w:tc>
        <w:tc>
          <w:tcPr>
            <w:tcW w:w="8906" w:type="dxa"/>
            <w:tcBorders>
              <w:bottom w:val="single" w:sz="4" w:space="0" w:color="auto"/>
            </w:tcBorders>
          </w:tcPr>
          <w:p w:rsidR="00785FA7" w:rsidRDefault="00A361CD" w:rsidP="00354B14">
            <w:pPr>
              <w:autoSpaceDE w:val="0"/>
              <w:autoSpaceDN w:val="0"/>
              <w:adjustRightInd w:val="0"/>
              <w:spacing w:before="80" w:after="80"/>
              <w:rPr>
                <w:rFonts w:cstheme="minorHAnsi"/>
                <w:sz w:val="18"/>
                <w:szCs w:val="18"/>
              </w:rPr>
            </w:pPr>
            <w:r w:rsidRPr="006E4665">
              <w:rPr>
                <w:rFonts w:cstheme="minorHAnsi"/>
                <w:sz w:val="18"/>
                <w:szCs w:val="18"/>
              </w:rPr>
              <w:t>This unit develops the skills required to perform string ensemble and</w:t>
            </w:r>
            <w:r w:rsidR="00354B14">
              <w:rPr>
                <w:rFonts w:cstheme="minorHAnsi"/>
                <w:sz w:val="18"/>
                <w:szCs w:val="18"/>
              </w:rPr>
              <w:t xml:space="preserve"> </w:t>
            </w:r>
            <w:r w:rsidRPr="006E4665">
              <w:rPr>
                <w:rFonts w:cstheme="minorHAnsi"/>
                <w:sz w:val="18"/>
                <w:szCs w:val="18"/>
              </w:rPr>
              <w:t>orchestral music. During the unit you will rehearse and perform in a string</w:t>
            </w:r>
            <w:r w:rsidR="00354B14">
              <w:rPr>
                <w:rFonts w:cstheme="minorHAnsi"/>
                <w:sz w:val="18"/>
                <w:szCs w:val="18"/>
              </w:rPr>
              <w:t xml:space="preserve"> </w:t>
            </w:r>
            <w:r w:rsidRPr="006E4665">
              <w:rPr>
                <w:rFonts w:cstheme="minorHAnsi"/>
                <w:sz w:val="18"/>
                <w:szCs w:val="18"/>
              </w:rPr>
              <w:t>ensemble setting, sometimes with piano and / or percussion</w:t>
            </w:r>
            <w:r w:rsidR="00354B14">
              <w:rPr>
                <w:rFonts w:cstheme="minorHAnsi"/>
                <w:sz w:val="18"/>
                <w:szCs w:val="18"/>
              </w:rPr>
              <w:t xml:space="preserve"> </w:t>
            </w:r>
            <w:r w:rsidRPr="006E4665">
              <w:rPr>
                <w:rFonts w:cstheme="minorHAnsi"/>
                <w:sz w:val="18"/>
                <w:szCs w:val="18"/>
              </w:rPr>
              <w:t>accompaniment; investigate common styles of music for your instrument;</w:t>
            </w:r>
            <w:r w:rsidR="00354B14">
              <w:rPr>
                <w:rFonts w:cstheme="minorHAnsi"/>
                <w:sz w:val="18"/>
                <w:szCs w:val="18"/>
              </w:rPr>
              <w:t xml:space="preserve"> </w:t>
            </w:r>
            <w:r w:rsidRPr="006E4665">
              <w:rPr>
                <w:rFonts w:cstheme="minorHAnsi"/>
                <w:sz w:val="18"/>
                <w:szCs w:val="18"/>
              </w:rPr>
              <w:t>and, if available, attend a concert presented by a high</w:t>
            </w:r>
            <w:r w:rsidR="008A30AB">
              <w:rPr>
                <w:rFonts w:cstheme="minorHAnsi"/>
                <w:sz w:val="18"/>
                <w:szCs w:val="18"/>
              </w:rPr>
              <w:t>-</w:t>
            </w:r>
            <w:r w:rsidRPr="006E4665">
              <w:rPr>
                <w:rFonts w:cstheme="minorHAnsi"/>
                <w:sz w:val="18"/>
                <w:szCs w:val="18"/>
              </w:rPr>
              <w:t>quality string</w:t>
            </w:r>
            <w:r w:rsidR="00354B14">
              <w:rPr>
                <w:rFonts w:cstheme="minorHAnsi"/>
                <w:sz w:val="18"/>
                <w:szCs w:val="18"/>
              </w:rPr>
              <w:t xml:space="preserve"> </w:t>
            </w:r>
            <w:r w:rsidRPr="006E4665">
              <w:rPr>
                <w:rFonts w:cstheme="minorHAnsi"/>
                <w:sz w:val="18"/>
                <w:szCs w:val="18"/>
              </w:rPr>
              <w:t>ensemble or orchestra.</w:t>
            </w:r>
            <w:r w:rsidR="00354B14">
              <w:rPr>
                <w:rFonts w:cstheme="minorHAnsi"/>
                <w:sz w:val="18"/>
                <w:szCs w:val="18"/>
              </w:rPr>
              <w:t xml:space="preserve"> </w:t>
            </w:r>
          </w:p>
          <w:p w:rsidR="00BD29BE" w:rsidRPr="006E4665" w:rsidRDefault="005E0F66" w:rsidP="00354B14">
            <w:pPr>
              <w:autoSpaceDE w:val="0"/>
              <w:autoSpaceDN w:val="0"/>
              <w:adjustRightInd w:val="0"/>
              <w:spacing w:before="80" w:after="80"/>
              <w:rPr>
                <w:rFonts w:cstheme="minorHAnsi"/>
                <w:sz w:val="18"/>
                <w:szCs w:val="18"/>
              </w:rPr>
            </w:pPr>
            <w:r>
              <w:rPr>
                <w:rFonts w:cstheme="minorHAnsi"/>
                <w:b/>
                <w:bCs/>
                <w:sz w:val="18"/>
                <w:szCs w:val="18"/>
              </w:rPr>
              <w:t>Approximate Unit Charge</w:t>
            </w:r>
            <w:r w:rsidR="00A361CD" w:rsidRPr="00E1011F">
              <w:rPr>
                <w:rFonts w:cstheme="minorHAnsi"/>
                <w:b/>
                <w:bCs/>
                <w:sz w:val="18"/>
                <w:szCs w:val="18"/>
              </w:rPr>
              <w:t xml:space="preserve"> - $15</w:t>
            </w:r>
          </w:p>
        </w:tc>
      </w:tr>
      <w:tr w:rsidR="00BD29BE" w:rsidRPr="00BC3027" w:rsidTr="00B968C3">
        <w:tc>
          <w:tcPr>
            <w:tcW w:w="1418" w:type="dxa"/>
            <w:shd w:val="clear" w:color="auto" w:fill="auto"/>
          </w:tcPr>
          <w:p w:rsidR="00BD29BE" w:rsidRDefault="00003DAB" w:rsidP="00354B14">
            <w:pPr>
              <w:spacing w:before="80" w:after="80"/>
              <w:rPr>
                <w:rFonts w:cstheme="minorHAnsi"/>
                <w:sz w:val="18"/>
                <w:szCs w:val="18"/>
              </w:rPr>
            </w:pPr>
            <w:r>
              <w:rPr>
                <w:rFonts w:cstheme="minorHAnsi"/>
                <w:sz w:val="18"/>
                <w:szCs w:val="18"/>
              </w:rPr>
              <w:t>Music: Song writing</w:t>
            </w:r>
          </w:p>
          <w:p w:rsidR="00204452" w:rsidRPr="006E4665" w:rsidRDefault="00204452" w:rsidP="00354B14">
            <w:pPr>
              <w:spacing w:before="80" w:after="80"/>
              <w:rPr>
                <w:rFonts w:cstheme="minorHAnsi"/>
                <w:sz w:val="18"/>
                <w:szCs w:val="18"/>
              </w:rPr>
            </w:pPr>
            <w:r>
              <w:rPr>
                <w:rFonts w:cstheme="minorHAnsi"/>
                <w:sz w:val="18"/>
                <w:szCs w:val="18"/>
              </w:rPr>
              <w:t>Semester 1 or 2</w:t>
            </w:r>
          </w:p>
        </w:tc>
        <w:tc>
          <w:tcPr>
            <w:tcW w:w="592" w:type="dxa"/>
            <w:shd w:val="clear" w:color="auto" w:fill="auto"/>
          </w:tcPr>
          <w:p w:rsidR="00BD29BE" w:rsidRPr="006E4665" w:rsidRDefault="00BD29BE" w:rsidP="00354B14">
            <w:pPr>
              <w:spacing w:before="80" w:after="80"/>
              <w:jc w:val="center"/>
              <w:rPr>
                <w:rFonts w:cstheme="minorHAnsi"/>
                <w:sz w:val="18"/>
                <w:szCs w:val="18"/>
              </w:rPr>
            </w:pPr>
          </w:p>
        </w:tc>
        <w:tc>
          <w:tcPr>
            <w:tcW w:w="8906" w:type="dxa"/>
            <w:shd w:val="clear" w:color="auto" w:fill="auto"/>
          </w:tcPr>
          <w:p w:rsidR="00982038" w:rsidRDefault="00982038" w:rsidP="00003DAB">
            <w:pPr>
              <w:rPr>
                <w:sz w:val="18"/>
                <w:szCs w:val="18"/>
              </w:rPr>
            </w:pPr>
          </w:p>
          <w:p w:rsidR="00BD29BE" w:rsidRDefault="00003DAB" w:rsidP="00003DAB">
            <w:pPr>
              <w:rPr>
                <w:rFonts w:cstheme="minorHAnsi"/>
                <w:sz w:val="18"/>
                <w:szCs w:val="18"/>
              </w:rPr>
            </w:pPr>
            <w:r w:rsidRPr="00003DAB">
              <w:rPr>
                <w:sz w:val="18"/>
                <w:szCs w:val="18"/>
              </w:rPr>
              <w:t>This unit is designed for both beginners and/or students who wish to continue developing their skills from previous music electives. Students will have the opportunity to play a variety of instruments, songs, melodies and chords. They will also learn to read and write music, perform for others, listen to and explore different genres of music and use music software.</w:t>
            </w:r>
            <w:r w:rsidRPr="00003DAB">
              <w:rPr>
                <w:rFonts w:cstheme="minorHAnsi"/>
                <w:sz w:val="18"/>
                <w:szCs w:val="18"/>
              </w:rPr>
              <w:t xml:space="preserve"> </w:t>
            </w:r>
          </w:p>
          <w:p w:rsidR="00E1011F" w:rsidRDefault="005E0F66" w:rsidP="00003DAB">
            <w:pPr>
              <w:rPr>
                <w:rFonts w:cstheme="minorHAnsi"/>
                <w:sz w:val="18"/>
                <w:szCs w:val="18"/>
              </w:rPr>
            </w:pPr>
            <w:r>
              <w:rPr>
                <w:rFonts w:cstheme="minorHAnsi"/>
                <w:b/>
                <w:bCs/>
                <w:color w:val="000000" w:themeColor="text1"/>
                <w:sz w:val="18"/>
                <w:szCs w:val="18"/>
              </w:rPr>
              <w:t>Approximate Unit Charge</w:t>
            </w:r>
            <w:r w:rsidR="00E1011F" w:rsidRPr="000219A8">
              <w:rPr>
                <w:rFonts w:cstheme="minorHAnsi"/>
                <w:b/>
                <w:bCs/>
                <w:color w:val="000000" w:themeColor="text1"/>
                <w:sz w:val="18"/>
                <w:szCs w:val="18"/>
              </w:rPr>
              <w:t xml:space="preserve"> - $</w:t>
            </w:r>
            <w:r w:rsidR="00E1011F">
              <w:rPr>
                <w:rFonts w:cstheme="minorHAnsi"/>
                <w:b/>
                <w:bCs/>
                <w:color w:val="000000" w:themeColor="text1"/>
                <w:sz w:val="18"/>
                <w:szCs w:val="18"/>
              </w:rPr>
              <w:t>20</w:t>
            </w:r>
          </w:p>
          <w:p w:rsidR="00982038" w:rsidRPr="00003DAB" w:rsidRDefault="00982038" w:rsidP="00003DAB">
            <w:pPr>
              <w:rPr>
                <w:rFonts w:cstheme="minorHAnsi"/>
                <w:sz w:val="18"/>
                <w:szCs w:val="18"/>
              </w:rPr>
            </w:pPr>
          </w:p>
        </w:tc>
      </w:tr>
      <w:tr w:rsidR="00003DAB" w:rsidRPr="00BC3027" w:rsidTr="00B968C3">
        <w:tc>
          <w:tcPr>
            <w:tcW w:w="1418" w:type="dxa"/>
            <w:shd w:val="clear" w:color="auto" w:fill="auto"/>
          </w:tcPr>
          <w:p w:rsidR="00003DAB" w:rsidRDefault="00003DAB" w:rsidP="00354B14">
            <w:pPr>
              <w:spacing w:before="80" w:after="80"/>
              <w:rPr>
                <w:rFonts w:cstheme="minorHAnsi"/>
                <w:sz w:val="18"/>
                <w:szCs w:val="18"/>
              </w:rPr>
            </w:pPr>
            <w:r>
              <w:rPr>
                <w:rFonts w:cstheme="minorHAnsi"/>
                <w:sz w:val="18"/>
                <w:szCs w:val="18"/>
              </w:rPr>
              <w:t>Music Remix</w:t>
            </w:r>
          </w:p>
          <w:p w:rsidR="00204452" w:rsidRDefault="00204452" w:rsidP="00354B14">
            <w:pPr>
              <w:spacing w:before="80" w:after="80"/>
              <w:rPr>
                <w:rFonts w:cstheme="minorHAnsi"/>
                <w:sz w:val="18"/>
                <w:szCs w:val="18"/>
              </w:rPr>
            </w:pPr>
            <w:r>
              <w:rPr>
                <w:rFonts w:cstheme="minorHAnsi"/>
                <w:sz w:val="18"/>
                <w:szCs w:val="18"/>
              </w:rPr>
              <w:t>Semester 1 or 2</w:t>
            </w:r>
          </w:p>
        </w:tc>
        <w:tc>
          <w:tcPr>
            <w:tcW w:w="592" w:type="dxa"/>
            <w:shd w:val="clear" w:color="auto" w:fill="auto"/>
          </w:tcPr>
          <w:p w:rsidR="00003DAB" w:rsidRPr="006E4665" w:rsidRDefault="00003DAB" w:rsidP="00354B14">
            <w:pPr>
              <w:spacing w:before="80" w:after="80"/>
              <w:jc w:val="center"/>
              <w:rPr>
                <w:rFonts w:cstheme="minorHAnsi"/>
                <w:sz w:val="18"/>
                <w:szCs w:val="18"/>
              </w:rPr>
            </w:pPr>
          </w:p>
        </w:tc>
        <w:tc>
          <w:tcPr>
            <w:tcW w:w="8906" w:type="dxa"/>
            <w:shd w:val="clear" w:color="auto" w:fill="auto"/>
          </w:tcPr>
          <w:p w:rsidR="00003DAB" w:rsidRDefault="00003DAB" w:rsidP="00003DAB">
            <w:pPr>
              <w:rPr>
                <w:sz w:val="18"/>
                <w:szCs w:val="18"/>
                <w:lang w:val="en-GB"/>
              </w:rPr>
            </w:pPr>
            <w:r w:rsidRPr="00003DAB">
              <w:rPr>
                <w:sz w:val="18"/>
                <w:szCs w:val="18"/>
                <w:lang w:val="en-GB"/>
              </w:rPr>
              <w:t xml:space="preserve">Throughout the semester students will use </w:t>
            </w:r>
            <w:r>
              <w:rPr>
                <w:sz w:val="18"/>
                <w:szCs w:val="18"/>
                <w:lang w:val="en-GB"/>
              </w:rPr>
              <w:t>technology</w:t>
            </w:r>
            <w:r w:rsidRPr="00003DAB">
              <w:rPr>
                <w:sz w:val="18"/>
                <w:szCs w:val="18"/>
                <w:lang w:val="en-GB"/>
              </w:rPr>
              <w:t xml:space="preserve"> to record and remix some of their favourite </w:t>
            </w:r>
            <w:r>
              <w:rPr>
                <w:sz w:val="18"/>
                <w:szCs w:val="18"/>
                <w:lang w:val="en-GB"/>
              </w:rPr>
              <w:t>styles of music.</w:t>
            </w:r>
            <w:r w:rsidR="008A30AB">
              <w:rPr>
                <w:sz w:val="18"/>
                <w:szCs w:val="18"/>
                <w:lang w:val="en-GB"/>
              </w:rPr>
              <w:t xml:space="preserve"> </w:t>
            </w:r>
            <w:r w:rsidRPr="00003DAB">
              <w:rPr>
                <w:sz w:val="18"/>
                <w:szCs w:val="18"/>
                <w:lang w:val="en-GB"/>
              </w:rPr>
              <w:t>They will gain a practical understanding of different popular music styles. Students will also listen to live and recorded performances and learn to describe what they hear with specific music terminology.</w:t>
            </w:r>
          </w:p>
          <w:p w:rsidR="00E1011F" w:rsidRPr="00003DAB" w:rsidRDefault="005E0F66" w:rsidP="00003DAB">
            <w:pPr>
              <w:rPr>
                <w:sz w:val="18"/>
                <w:szCs w:val="18"/>
                <w:lang w:val="en-GB"/>
              </w:rPr>
            </w:pPr>
            <w:r>
              <w:rPr>
                <w:rFonts w:cstheme="minorHAnsi"/>
                <w:b/>
                <w:bCs/>
                <w:color w:val="000000" w:themeColor="text1"/>
                <w:sz w:val="18"/>
                <w:szCs w:val="18"/>
              </w:rPr>
              <w:t>Approximate Unit Charge</w:t>
            </w:r>
            <w:r w:rsidR="00E1011F" w:rsidRPr="000219A8">
              <w:rPr>
                <w:rFonts w:cstheme="minorHAnsi"/>
                <w:b/>
                <w:bCs/>
                <w:color w:val="000000" w:themeColor="text1"/>
                <w:sz w:val="18"/>
                <w:szCs w:val="18"/>
              </w:rPr>
              <w:t xml:space="preserve"> - $</w:t>
            </w:r>
            <w:r w:rsidR="00E1011F">
              <w:rPr>
                <w:rFonts w:cstheme="minorHAnsi"/>
                <w:b/>
                <w:bCs/>
                <w:color w:val="000000" w:themeColor="text1"/>
                <w:sz w:val="18"/>
                <w:szCs w:val="18"/>
              </w:rPr>
              <w:t>20</w:t>
            </w:r>
          </w:p>
          <w:p w:rsidR="00003DAB" w:rsidRPr="00003DAB" w:rsidRDefault="00003DAB" w:rsidP="00003DAB">
            <w:pPr>
              <w:rPr>
                <w:sz w:val="18"/>
                <w:szCs w:val="18"/>
              </w:rPr>
            </w:pPr>
          </w:p>
        </w:tc>
      </w:tr>
      <w:tr w:rsidR="00D00B94" w:rsidRPr="00BC3027" w:rsidTr="00B968C3">
        <w:tc>
          <w:tcPr>
            <w:tcW w:w="1418" w:type="dxa"/>
            <w:shd w:val="clear" w:color="auto" w:fill="auto"/>
          </w:tcPr>
          <w:p w:rsidR="00D00B94" w:rsidRDefault="00D00B94" w:rsidP="00354B14">
            <w:pPr>
              <w:spacing w:before="80" w:after="80"/>
              <w:rPr>
                <w:rFonts w:cstheme="minorHAnsi"/>
                <w:sz w:val="18"/>
                <w:szCs w:val="18"/>
              </w:rPr>
            </w:pPr>
            <w:r>
              <w:rPr>
                <w:rFonts w:cstheme="minorHAnsi"/>
                <w:sz w:val="18"/>
                <w:szCs w:val="18"/>
              </w:rPr>
              <w:t>Music</w:t>
            </w:r>
            <w:r w:rsidR="00FB4130">
              <w:rPr>
                <w:rFonts w:cstheme="minorHAnsi"/>
                <w:sz w:val="18"/>
                <w:szCs w:val="18"/>
              </w:rPr>
              <w:t xml:space="preserve"> 3</w:t>
            </w:r>
          </w:p>
          <w:p w:rsidR="00785FA7" w:rsidRDefault="00204452" w:rsidP="00354B14">
            <w:pPr>
              <w:spacing w:before="80" w:after="80"/>
              <w:rPr>
                <w:rFonts w:cstheme="minorHAnsi"/>
                <w:sz w:val="18"/>
                <w:szCs w:val="18"/>
              </w:rPr>
            </w:pPr>
            <w:r>
              <w:rPr>
                <w:rFonts w:cstheme="minorHAnsi"/>
                <w:sz w:val="18"/>
                <w:szCs w:val="18"/>
              </w:rPr>
              <w:t>Semester 1 or 2</w:t>
            </w:r>
          </w:p>
        </w:tc>
        <w:tc>
          <w:tcPr>
            <w:tcW w:w="592" w:type="dxa"/>
            <w:shd w:val="clear" w:color="auto" w:fill="auto"/>
          </w:tcPr>
          <w:p w:rsidR="00D00B94" w:rsidRPr="006E4665" w:rsidRDefault="00D00B94" w:rsidP="00354B14">
            <w:pPr>
              <w:spacing w:before="80" w:after="80"/>
              <w:jc w:val="center"/>
              <w:rPr>
                <w:rFonts w:cstheme="minorHAnsi"/>
                <w:sz w:val="18"/>
                <w:szCs w:val="18"/>
              </w:rPr>
            </w:pPr>
          </w:p>
        </w:tc>
        <w:tc>
          <w:tcPr>
            <w:tcW w:w="8906" w:type="dxa"/>
            <w:shd w:val="clear" w:color="auto" w:fill="auto"/>
          </w:tcPr>
          <w:p w:rsidR="00D00B94" w:rsidRPr="00D00B94" w:rsidRDefault="00D00B94" w:rsidP="00D00B94">
            <w:pPr>
              <w:rPr>
                <w:sz w:val="18"/>
                <w:szCs w:val="18"/>
              </w:rPr>
            </w:pPr>
            <w:r w:rsidRPr="00D00B94">
              <w:rPr>
                <w:sz w:val="18"/>
                <w:szCs w:val="18"/>
              </w:rPr>
              <w:t>This unit builds on the music knowledge and skills students have developed in earlier music studies. Significant time is spent furthering students’ performance skills on their choice of instrument/voice. Students will further develop aural and theory skills and continue to use ICT for composing, skill development, researching, publishing, editing and arranging. Major studies include Jazz and Multi-cultural music and they will compose a Serialism work in the style of Schoenberg. Students are recommended to have satisfactorily completed previous subjects.</w:t>
            </w:r>
          </w:p>
          <w:p w:rsidR="00D00B94" w:rsidRPr="00E1011F" w:rsidRDefault="005E0F66" w:rsidP="00D00B94">
            <w:pPr>
              <w:rPr>
                <w:b/>
                <w:sz w:val="18"/>
                <w:szCs w:val="18"/>
              </w:rPr>
            </w:pPr>
            <w:r>
              <w:rPr>
                <w:b/>
                <w:sz w:val="18"/>
                <w:szCs w:val="18"/>
              </w:rPr>
              <w:t>Approximate Unit Charge</w:t>
            </w:r>
            <w:r w:rsidR="00D00B94" w:rsidRPr="00E1011F">
              <w:rPr>
                <w:b/>
                <w:sz w:val="18"/>
                <w:szCs w:val="18"/>
              </w:rPr>
              <w:t xml:space="preserve"> - $15</w:t>
            </w:r>
          </w:p>
          <w:p w:rsidR="00D00B94" w:rsidRPr="00003DAB" w:rsidRDefault="00D00B94" w:rsidP="00003DAB">
            <w:pPr>
              <w:rPr>
                <w:sz w:val="18"/>
                <w:szCs w:val="18"/>
                <w:lang w:val="en-GB"/>
              </w:rPr>
            </w:pPr>
          </w:p>
        </w:tc>
      </w:tr>
    </w:tbl>
    <w:p w:rsidR="00FB4130" w:rsidRDefault="00FB4130">
      <w:pPr>
        <w:rPr>
          <w:sz w:val="28"/>
          <w:szCs w:val="28"/>
        </w:rPr>
      </w:pPr>
    </w:p>
    <w:p w:rsidR="00FB4130" w:rsidRDefault="00FB4130">
      <w:pPr>
        <w:spacing w:after="160" w:line="259" w:lineRule="auto"/>
        <w:rPr>
          <w:sz w:val="28"/>
          <w:szCs w:val="28"/>
        </w:rPr>
      </w:pPr>
      <w:r>
        <w:rPr>
          <w:sz w:val="28"/>
          <w:szCs w:val="28"/>
        </w:rPr>
        <w:br w:type="page"/>
      </w:r>
    </w:p>
    <w:p w:rsidR="00BD29BE" w:rsidRDefault="00BD29BE">
      <w:pPr>
        <w:rPr>
          <w:sz w:val="28"/>
          <w:szCs w:val="28"/>
        </w:rPr>
      </w:pPr>
    </w:p>
    <w:tbl>
      <w:tblPr>
        <w:tblStyle w:val="TableGrid"/>
        <w:tblW w:w="10490" w:type="dxa"/>
        <w:tblInd w:w="-714" w:type="dxa"/>
        <w:tblLook w:val="04A0" w:firstRow="1" w:lastRow="0" w:firstColumn="1" w:lastColumn="0" w:noHBand="0" w:noVBand="1"/>
      </w:tblPr>
      <w:tblGrid>
        <w:gridCol w:w="1418"/>
        <w:gridCol w:w="845"/>
        <w:gridCol w:w="8227"/>
      </w:tblGrid>
      <w:tr w:rsidR="00027967" w:rsidTr="0076115B">
        <w:tc>
          <w:tcPr>
            <w:tcW w:w="10490" w:type="dxa"/>
            <w:gridSpan w:val="3"/>
          </w:tcPr>
          <w:p w:rsidR="00BD29BE" w:rsidRDefault="00E96533" w:rsidP="0076115B">
            <w:pPr>
              <w:jc w:val="center"/>
              <w:rPr>
                <w:sz w:val="28"/>
                <w:szCs w:val="28"/>
              </w:rPr>
            </w:pPr>
            <w:r>
              <w:rPr>
                <w:b/>
                <w:sz w:val="72"/>
                <w:szCs w:val="72"/>
              </w:rPr>
              <w:t>TECHNOLOGY</w:t>
            </w:r>
          </w:p>
        </w:tc>
      </w:tr>
      <w:tr w:rsidR="00BD29BE" w:rsidTr="0076115B">
        <w:tc>
          <w:tcPr>
            <w:tcW w:w="1418" w:type="dxa"/>
          </w:tcPr>
          <w:p w:rsidR="00BD29BE" w:rsidRPr="00027967" w:rsidRDefault="00027967" w:rsidP="00027967">
            <w:pPr>
              <w:spacing w:before="240" w:after="240"/>
              <w:jc w:val="center"/>
              <w:rPr>
                <w:sz w:val="18"/>
                <w:szCs w:val="18"/>
              </w:rPr>
            </w:pPr>
            <w:r>
              <w:rPr>
                <w:sz w:val="18"/>
                <w:szCs w:val="18"/>
              </w:rPr>
              <w:t>Unit name</w:t>
            </w:r>
          </w:p>
        </w:tc>
        <w:tc>
          <w:tcPr>
            <w:tcW w:w="845" w:type="dxa"/>
          </w:tcPr>
          <w:p w:rsidR="00BD29BE" w:rsidRPr="00027967" w:rsidRDefault="00027967" w:rsidP="00027967">
            <w:pPr>
              <w:spacing w:before="240" w:after="240"/>
              <w:jc w:val="center"/>
              <w:rPr>
                <w:sz w:val="18"/>
                <w:szCs w:val="18"/>
              </w:rPr>
            </w:pPr>
            <w:r>
              <w:rPr>
                <w:sz w:val="18"/>
                <w:szCs w:val="18"/>
              </w:rPr>
              <w:t>Code</w:t>
            </w:r>
          </w:p>
        </w:tc>
        <w:tc>
          <w:tcPr>
            <w:tcW w:w="8227" w:type="dxa"/>
          </w:tcPr>
          <w:p w:rsidR="00BD29BE" w:rsidRPr="00027967" w:rsidRDefault="00BD29BE" w:rsidP="00027967">
            <w:pPr>
              <w:spacing w:before="240" w:after="240"/>
              <w:jc w:val="center"/>
              <w:rPr>
                <w:sz w:val="18"/>
                <w:szCs w:val="18"/>
              </w:rPr>
            </w:pPr>
            <w:r w:rsidRPr="00027967">
              <w:rPr>
                <w:sz w:val="18"/>
                <w:szCs w:val="18"/>
              </w:rPr>
              <w:t>Description</w:t>
            </w:r>
          </w:p>
        </w:tc>
      </w:tr>
      <w:tr w:rsidR="00E96533" w:rsidTr="0076115B">
        <w:tc>
          <w:tcPr>
            <w:tcW w:w="1418" w:type="dxa"/>
            <w:vAlign w:val="center"/>
          </w:tcPr>
          <w:p w:rsidR="00027967" w:rsidRDefault="00AE2B1C" w:rsidP="00027967">
            <w:pPr>
              <w:spacing w:before="240" w:after="240"/>
              <w:rPr>
                <w:sz w:val="18"/>
                <w:szCs w:val="18"/>
              </w:rPr>
            </w:pPr>
            <w:r>
              <w:rPr>
                <w:sz w:val="18"/>
                <w:szCs w:val="18"/>
              </w:rPr>
              <w:t>Design and Tech (Wood)</w:t>
            </w:r>
          </w:p>
          <w:p w:rsidR="00A80551" w:rsidRPr="00027967" w:rsidRDefault="00A80551" w:rsidP="00027967">
            <w:pPr>
              <w:spacing w:before="240" w:after="240"/>
              <w:rPr>
                <w:sz w:val="18"/>
                <w:szCs w:val="18"/>
              </w:rPr>
            </w:pPr>
            <w:r>
              <w:rPr>
                <w:rFonts w:cstheme="minorHAnsi"/>
                <w:sz w:val="18"/>
                <w:szCs w:val="18"/>
              </w:rPr>
              <w:t>Semester 1 or 2</w:t>
            </w:r>
          </w:p>
        </w:tc>
        <w:tc>
          <w:tcPr>
            <w:tcW w:w="845" w:type="dxa"/>
          </w:tcPr>
          <w:p w:rsidR="00E96533" w:rsidRPr="00027967" w:rsidRDefault="00E96533" w:rsidP="00027967">
            <w:pPr>
              <w:spacing w:before="240" w:after="240"/>
              <w:jc w:val="center"/>
              <w:rPr>
                <w:sz w:val="18"/>
                <w:szCs w:val="18"/>
              </w:rPr>
            </w:pPr>
          </w:p>
        </w:tc>
        <w:tc>
          <w:tcPr>
            <w:tcW w:w="8227" w:type="dxa"/>
          </w:tcPr>
          <w:p w:rsidR="004A3CA1" w:rsidRPr="004A3CA1" w:rsidRDefault="004A3CA1" w:rsidP="004A3CA1">
            <w:pPr>
              <w:autoSpaceDE w:val="0"/>
              <w:autoSpaceDN w:val="0"/>
              <w:adjustRightInd w:val="0"/>
              <w:spacing w:before="240" w:after="240"/>
              <w:rPr>
                <w:rFonts w:cstheme="minorHAnsi"/>
                <w:sz w:val="18"/>
                <w:szCs w:val="18"/>
              </w:rPr>
            </w:pPr>
            <w:r w:rsidRPr="004A3CA1">
              <w:rPr>
                <w:rFonts w:cstheme="minorHAnsi"/>
                <w:sz w:val="18"/>
                <w:szCs w:val="18"/>
              </w:rPr>
              <w:t>Students are required to investigate, design and produce a solution for a real life scenario. Students respond to the design brief, establish detailed criteria for success and use these to evaluate their ideas, designed solutions and processes.  The design process includes preparing design options based on the client’s constraints, dimensioned orthogonal (2D) drawing and an isometric (3D) drawing. These are used in conjunction with emerging technologies such as CNC Laser and Router machines which support links to industry and further education. Students will develop skills in the use of hard, soft and manufactured timbers. Preparing and costing a list of materials, maintaining a weekly record of their progress and evaluating the end product compliment a student folio.</w:t>
            </w:r>
          </w:p>
          <w:p w:rsidR="00003DAB" w:rsidRPr="004A3CA1" w:rsidRDefault="004A3CA1" w:rsidP="00027967">
            <w:pPr>
              <w:autoSpaceDE w:val="0"/>
              <w:autoSpaceDN w:val="0"/>
              <w:adjustRightInd w:val="0"/>
              <w:spacing w:before="240" w:after="240"/>
              <w:rPr>
                <w:rFonts w:cstheme="minorHAnsi"/>
                <w:sz w:val="18"/>
                <w:szCs w:val="18"/>
              </w:rPr>
            </w:pPr>
            <w:r w:rsidRPr="004A3CA1">
              <w:rPr>
                <w:rFonts w:cstheme="minorHAnsi"/>
                <w:sz w:val="18"/>
                <w:szCs w:val="18"/>
              </w:rPr>
              <w:t xml:space="preserve">This subject provides a pathway into VCE Product Design and Technology Wood. </w:t>
            </w:r>
            <w:r>
              <w:rPr>
                <w:rFonts w:cstheme="minorHAnsi"/>
                <w:sz w:val="18"/>
                <w:szCs w:val="18"/>
              </w:rPr>
              <w:br/>
            </w:r>
            <w:r w:rsidR="005E0F66">
              <w:rPr>
                <w:rFonts w:cstheme="minorHAnsi"/>
                <w:b/>
                <w:sz w:val="18"/>
                <w:szCs w:val="18"/>
              </w:rPr>
              <w:t>Approximate Unit Charge</w:t>
            </w:r>
            <w:r w:rsidRPr="00E1011F">
              <w:rPr>
                <w:rFonts w:cstheme="minorHAnsi"/>
                <w:b/>
                <w:sz w:val="18"/>
                <w:szCs w:val="18"/>
              </w:rPr>
              <w:t xml:space="preserve"> - $ 70</w:t>
            </w:r>
          </w:p>
        </w:tc>
      </w:tr>
      <w:tr w:rsidR="00E96533" w:rsidTr="0076115B">
        <w:tc>
          <w:tcPr>
            <w:tcW w:w="1418" w:type="dxa"/>
            <w:vAlign w:val="center"/>
          </w:tcPr>
          <w:p w:rsidR="00027967" w:rsidRDefault="00AE2B1C" w:rsidP="00027967">
            <w:pPr>
              <w:spacing w:before="240" w:after="240"/>
              <w:rPr>
                <w:sz w:val="18"/>
                <w:szCs w:val="18"/>
              </w:rPr>
            </w:pPr>
            <w:r>
              <w:rPr>
                <w:sz w:val="18"/>
                <w:szCs w:val="18"/>
              </w:rPr>
              <w:t>Design and Tech (Metal)</w:t>
            </w:r>
          </w:p>
          <w:p w:rsidR="00A80551" w:rsidRPr="00027967" w:rsidRDefault="00A80551" w:rsidP="00027967">
            <w:pPr>
              <w:spacing w:before="240" w:after="240"/>
              <w:rPr>
                <w:sz w:val="18"/>
                <w:szCs w:val="18"/>
              </w:rPr>
            </w:pPr>
            <w:r>
              <w:rPr>
                <w:rFonts w:cstheme="minorHAnsi"/>
                <w:sz w:val="18"/>
                <w:szCs w:val="18"/>
              </w:rPr>
              <w:t>Semester 1 or 2</w:t>
            </w:r>
          </w:p>
        </w:tc>
        <w:tc>
          <w:tcPr>
            <w:tcW w:w="845" w:type="dxa"/>
          </w:tcPr>
          <w:p w:rsidR="00E96533" w:rsidRPr="00027967" w:rsidRDefault="00E96533" w:rsidP="00027967">
            <w:pPr>
              <w:spacing w:before="240" w:after="240"/>
              <w:jc w:val="center"/>
              <w:rPr>
                <w:sz w:val="18"/>
                <w:szCs w:val="18"/>
              </w:rPr>
            </w:pPr>
          </w:p>
        </w:tc>
        <w:tc>
          <w:tcPr>
            <w:tcW w:w="8227" w:type="dxa"/>
          </w:tcPr>
          <w:p w:rsidR="004A3CA1" w:rsidRPr="004A3CA1" w:rsidRDefault="004A3CA1" w:rsidP="004A3CA1">
            <w:pPr>
              <w:autoSpaceDE w:val="0"/>
              <w:autoSpaceDN w:val="0"/>
              <w:adjustRightInd w:val="0"/>
              <w:spacing w:before="240" w:after="240"/>
              <w:rPr>
                <w:rFonts w:cstheme="minorHAnsi"/>
                <w:sz w:val="18"/>
                <w:szCs w:val="18"/>
              </w:rPr>
            </w:pPr>
            <w:r w:rsidRPr="004A3CA1">
              <w:rPr>
                <w:rFonts w:cstheme="minorHAnsi"/>
                <w:sz w:val="18"/>
                <w:szCs w:val="18"/>
              </w:rPr>
              <w:t>Students are required to investigate, design and produce a solution for a real life scenario. Students respond to the design brief, establish detailed criteria for success and use these to evaluate their ideas, designed solutions and processes.  The design process includes preparing design options based on the client’s constraints, dimensioned orthogonal (2D) drawing and an isometric (3D) drawing. These are used in conjunction with emerging technologies such as CNC Laser, Plasma and Milling machines to reflect links with industry and further education. Students will develop skills in the use of ferrous and non-ferrous metals, processes such as CAD, CAM and GMAW. Preparing and costing a list of materials, maintaining a weekly record of their progress and evaluating the end product compliment a student folio.</w:t>
            </w:r>
          </w:p>
          <w:p w:rsidR="00003DAB" w:rsidRPr="004A3CA1" w:rsidRDefault="004A3CA1" w:rsidP="00027967">
            <w:pPr>
              <w:autoSpaceDE w:val="0"/>
              <w:autoSpaceDN w:val="0"/>
              <w:adjustRightInd w:val="0"/>
              <w:spacing w:before="240" w:after="240"/>
              <w:rPr>
                <w:rFonts w:cstheme="minorHAnsi"/>
                <w:sz w:val="18"/>
                <w:szCs w:val="18"/>
              </w:rPr>
            </w:pPr>
            <w:r w:rsidRPr="004A3CA1">
              <w:rPr>
                <w:rFonts w:cstheme="minorHAnsi"/>
                <w:sz w:val="18"/>
                <w:szCs w:val="18"/>
              </w:rPr>
              <w:t xml:space="preserve">This subject provides a pathway into VCE Product Design and Technology Metals. </w:t>
            </w:r>
            <w:r>
              <w:rPr>
                <w:rFonts w:cstheme="minorHAnsi"/>
                <w:sz w:val="18"/>
                <w:szCs w:val="18"/>
              </w:rPr>
              <w:br/>
            </w:r>
            <w:r w:rsidR="005E0F66">
              <w:rPr>
                <w:rFonts w:cstheme="minorHAnsi"/>
                <w:b/>
                <w:sz w:val="18"/>
                <w:szCs w:val="18"/>
              </w:rPr>
              <w:t>Approximate Unit Charge</w:t>
            </w:r>
            <w:r w:rsidRPr="00E1011F">
              <w:rPr>
                <w:rFonts w:cstheme="minorHAnsi"/>
                <w:b/>
                <w:sz w:val="18"/>
                <w:szCs w:val="18"/>
              </w:rPr>
              <w:t xml:space="preserve"> $70</w:t>
            </w:r>
          </w:p>
        </w:tc>
      </w:tr>
      <w:tr w:rsidR="004A3CA1" w:rsidTr="0076115B">
        <w:tc>
          <w:tcPr>
            <w:tcW w:w="1418" w:type="dxa"/>
            <w:vAlign w:val="center"/>
          </w:tcPr>
          <w:p w:rsidR="004A3CA1" w:rsidRDefault="000219A8" w:rsidP="00027967">
            <w:pPr>
              <w:spacing w:before="240" w:after="240"/>
              <w:rPr>
                <w:sz w:val="18"/>
                <w:szCs w:val="18"/>
              </w:rPr>
            </w:pPr>
            <w:r>
              <w:rPr>
                <w:sz w:val="18"/>
                <w:szCs w:val="18"/>
              </w:rPr>
              <w:t>Trade Pathways</w:t>
            </w:r>
          </w:p>
          <w:p w:rsidR="000219A8" w:rsidRDefault="000219A8" w:rsidP="00027967">
            <w:pPr>
              <w:spacing w:before="240" w:after="240"/>
              <w:rPr>
                <w:sz w:val="18"/>
                <w:szCs w:val="18"/>
              </w:rPr>
            </w:pPr>
            <w:r>
              <w:rPr>
                <w:sz w:val="18"/>
                <w:szCs w:val="18"/>
              </w:rPr>
              <w:t>Semester Two</w:t>
            </w:r>
          </w:p>
        </w:tc>
        <w:tc>
          <w:tcPr>
            <w:tcW w:w="845" w:type="dxa"/>
          </w:tcPr>
          <w:p w:rsidR="004A3CA1" w:rsidRPr="00027967" w:rsidRDefault="004A3CA1" w:rsidP="00027967">
            <w:pPr>
              <w:spacing w:before="240" w:after="240"/>
              <w:jc w:val="center"/>
              <w:rPr>
                <w:sz w:val="18"/>
                <w:szCs w:val="18"/>
              </w:rPr>
            </w:pPr>
          </w:p>
        </w:tc>
        <w:tc>
          <w:tcPr>
            <w:tcW w:w="8227" w:type="dxa"/>
          </w:tcPr>
          <w:p w:rsidR="000219A8" w:rsidRPr="000219A8" w:rsidRDefault="000219A8" w:rsidP="000219A8">
            <w:pPr>
              <w:autoSpaceDE w:val="0"/>
              <w:autoSpaceDN w:val="0"/>
              <w:adjustRightInd w:val="0"/>
              <w:spacing w:before="240" w:after="240"/>
              <w:rPr>
                <w:rFonts w:cstheme="minorHAnsi"/>
                <w:sz w:val="18"/>
                <w:szCs w:val="18"/>
              </w:rPr>
            </w:pPr>
            <w:r w:rsidRPr="000219A8">
              <w:rPr>
                <w:rFonts w:cstheme="minorHAnsi"/>
                <w:sz w:val="18"/>
                <w:szCs w:val="18"/>
              </w:rPr>
              <w:t>Trade Pathways builds on skills learnt in Design and Technology Metal/Wood. It incorporates the design process and competency based skills to produce a sustainable solution to a problem most likely found within local industries. Students are required to produce a folio documenting the design process, client interviews, CAD drawings and rigorous evaluation processes. Evaluation of their designed solution occur before construction of their product. This subject focuses on the need and use of emerging technologies in local industry and provides students with an introduction to the processes required to plan and operate these machines. Students are not restricted to individual materials. They are encouraged to consider a combination of materials to meet the brief such as Metals Ferrous/Non Ferrous, Wood hard/soft, Plastics, Polymers, Carbon Fibres, Fibreglass, Textiles or any emerging material that will assist the solution they have designed.</w:t>
            </w:r>
          </w:p>
          <w:p w:rsidR="00E1011F" w:rsidRPr="00E1011F" w:rsidRDefault="000219A8" w:rsidP="004A3CA1">
            <w:pPr>
              <w:autoSpaceDE w:val="0"/>
              <w:autoSpaceDN w:val="0"/>
              <w:adjustRightInd w:val="0"/>
              <w:spacing w:before="240" w:after="240"/>
              <w:rPr>
                <w:rFonts w:cstheme="minorHAnsi"/>
                <w:sz w:val="18"/>
                <w:szCs w:val="18"/>
              </w:rPr>
            </w:pPr>
            <w:r w:rsidRPr="000219A8">
              <w:rPr>
                <w:rFonts w:cstheme="minorHAnsi"/>
                <w:sz w:val="18"/>
                <w:szCs w:val="18"/>
              </w:rPr>
              <w:t>Pre requisites</w:t>
            </w:r>
            <w:r>
              <w:rPr>
                <w:rFonts w:cstheme="minorHAnsi"/>
                <w:sz w:val="18"/>
                <w:szCs w:val="18"/>
              </w:rPr>
              <w:t>:</w:t>
            </w:r>
            <w:r>
              <w:rPr>
                <w:rFonts w:cstheme="minorHAnsi"/>
                <w:sz w:val="18"/>
                <w:szCs w:val="18"/>
              </w:rPr>
              <w:br/>
            </w:r>
            <w:r w:rsidRPr="000219A8">
              <w:rPr>
                <w:rFonts w:cstheme="minorHAnsi"/>
                <w:sz w:val="18"/>
                <w:szCs w:val="18"/>
              </w:rPr>
              <w:t>Design and technology Wood</w:t>
            </w:r>
            <w:r w:rsidR="00444266">
              <w:rPr>
                <w:rFonts w:cstheme="minorHAnsi"/>
                <w:sz w:val="18"/>
                <w:szCs w:val="18"/>
              </w:rPr>
              <w:t xml:space="preserve"> and/or </w:t>
            </w:r>
            <w:r w:rsidRPr="000219A8">
              <w:rPr>
                <w:rFonts w:cstheme="minorHAnsi"/>
                <w:sz w:val="18"/>
                <w:szCs w:val="18"/>
              </w:rPr>
              <w:t>Design and Technology Metal</w:t>
            </w:r>
            <w:r w:rsidR="00E1011F">
              <w:rPr>
                <w:rFonts w:cstheme="minorHAnsi"/>
                <w:sz w:val="18"/>
                <w:szCs w:val="18"/>
              </w:rPr>
              <w:br/>
            </w:r>
            <w:r w:rsidR="005E0F66">
              <w:rPr>
                <w:rFonts w:cstheme="minorHAnsi"/>
                <w:b/>
                <w:sz w:val="18"/>
                <w:szCs w:val="18"/>
              </w:rPr>
              <w:t>Approximate Unit Charge $70</w:t>
            </w:r>
          </w:p>
        </w:tc>
      </w:tr>
      <w:tr w:rsidR="00E96533" w:rsidTr="00003DAB">
        <w:tc>
          <w:tcPr>
            <w:tcW w:w="1418" w:type="dxa"/>
            <w:tcBorders>
              <w:bottom w:val="single" w:sz="4" w:space="0" w:color="auto"/>
            </w:tcBorders>
            <w:vAlign w:val="center"/>
          </w:tcPr>
          <w:p w:rsidR="00E96533" w:rsidRDefault="00E96533" w:rsidP="00027967">
            <w:pPr>
              <w:spacing w:before="240" w:after="240"/>
              <w:rPr>
                <w:sz w:val="18"/>
                <w:szCs w:val="18"/>
              </w:rPr>
            </w:pPr>
            <w:r w:rsidRPr="00027967">
              <w:rPr>
                <w:sz w:val="18"/>
                <w:szCs w:val="18"/>
              </w:rPr>
              <w:t>A Choice of Flavours</w:t>
            </w:r>
          </w:p>
          <w:p w:rsidR="00A80551" w:rsidRPr="00027967" w:rsidRDefault="00A80551" w:rsidP="00027967">
            <w:pPr>
              <w:spacing w:before="240" w:after="240"/>
              <w:rPr>
                <w:sz w:val="18"/>
                <w:szCs w:val="18"/>
              </w:rPr>
            </w:pPr>
            <w:r>
              <w:rPr>
                <w:rFonts w:cstheme="minorHAnsi"/>
                <w:sz w:val="18"/>
                <w:szCs w:val="18"/>
              </w:rPr>
              <w:t>Semester 1 or 2</w:t>
            </w:r>
          </w:p>
        </w:tc>
        <w:tc>
          <w:tcPr>
            <w:tcW w:w="845" w:type="dxa"/>
            <w:tcBorders>
              <w:bottom w:val="single" w:sz="4" w:space="0" w:color="auto"/>
            </w:tcBorders>
          </w:tcPr>
          <w:p w:rsidR="00E96533" w:rsidRPr="00027967" w:rsidRDefault="00E96533" w:rsidP="00027967">
            <w:pPr>
              <w:spacing w:before="240" w:after="240"/>
              <w:jc w:val="center"/>
              <w:rPr>
                <w:sz w:val="18"/>
                <w:szCs w:val="18"/>
              </w:rPr>
            </w:pPr>
          </w:p>
        </w:tc>
        <w:tc>
          <w:tcPr>
            <w:tcW w:w="8227" w:type="dxa"/>
            <w:tcBorders>
              <w:bottom w:val="single" w:sz="4" w:space="0" w:color="auto"/>
            </w:tcBorders>
          </w:tcPr>
          <w:p w:rsidR="00E96533" w:rsidRPr="00027967" w:rsidRDefault="00C44541" w:rsidP="00027967">
            <w:pPr>
              <w:autoSpaceDE w:val="0"/>
              <w:autoSpaceDN w:val="0"/>
              <w:adjustRightInd w:val="0"/>
              <w:spacing w:before="240" w:after="240"/>
              <w:rPr>
                <w:rFonts w:cstheme="minorHAnsi"/>
                <w:sz w:val="18"/>
                <w:szCs w:val="18"/>
              </w:rPr>
            </w:pPr>
            <w:r w:rsidRPr="00027967">
              <w:rPr>
                <w:rFonts w:cstheme="minorHAnsi"/>
                <w:sz w:val="18"/>
                <w:szCs w:val="18"/>
              </w:rPr>
              <w:t>Students will investigate selected cou</w:t>
            </w:r>
            <w:r w:rsidR="00027967" w:rsidRPr="00027967">
              <w:rPr>
                <w:rFonts w:cstheme="minorHAnsi"/>
                <w:sz w:val="18"/>
                <w:szCs w:val="18"/>
              </w:rPr>
              <w:t xml:space="preserve">ntries and the influence on the </w:t>
            </w:r>
            <w:r w:rsidRPr="00027967">
              <w:rPr>
                <w:rFonts w:cstheme="minorHAnsi"/>
                <w:sz w:val="18"/>
                <w:szCs w:val="18"/>
              </w:rPr>
              <w:t>Australian diet. They will study the culture, geo</w:t>
            </w:r>
            <w:r w:rsidR="00027967" w:rsidRPr="00027967">
              <w:rPr>
                <w:rFonts w:cstheme="minorHAnsi"/>
                <w:sz w:val="18"/>
                <w:szCs w:val="18"/>
              </w:rPr>
              <w:t xml:space="preserve">graphy and traditions of </w:t>
            </w:r>
            <w:r w:rsidRPr="00027967">
              <w:rPr>
                <w:rFonts w:cstheme="minorHAnsi"/>
                <w:sz w:val="18"/>
                <w:szCs w:val="18"/>
              </w:rPr>
              <w:t>different countries. Students will learn to ind</w:t>
            </w:r>
            <w:r w:rsidR="00027967" w:rsidRPr="00027967">
              <w:rPr>
                <w:rFonts w:cstheme="minorHAnsi"/>
                <w:sz w:val="18"/>
                <w:szCs w:val="18"/>
              </w:rPr>
              <w:t xml:space="preserve">ependently design, investigate, </w:t>
            </w:r>
            <w:r w:rsidRPr="00027967">
              <w:rPr>
                <w:rFonts w:cstheme="minorHAnsi"/>
                <w:sz w:val="18"/>
                <w:szCs w:val="18"/>
              </w:rPr>
              <w:t>produce and eval</w:t>
            </w:r>
            <w:r w:rsidR="00027967" w:rsidRPr="00027967">
              <w:rPr>
                <w:rFonts w:cstheme="minorHAnsi"/>
                <w:sz w:val="18"/>
                <w:szCs w:val="18"/>
              </w:rPr>
              <w:t xml:space="preserve">uate a range of cultural foods. </w:t>
            </w:r>
            <w:r w:rsidR="00E1011F">
              <w:rPr>
                <w:rFonts w:cstheme="minorHAnsi"/>
                <w:sz w:val="18"/>
                <w:szCs w:val="18"/>
              </w:rPr>
              <w:br/>
            </w:r>
            <w:r w:rsidR="005E0F66">
              <w:rPr>
                <w:rFonts w:cstheme="minorHAnsi"/>
                <w:b/>
                <w:bCs/>
                <w:sz w:val="18"/>
                <w:szCs w:val="18"/>
              </w:rPr>
              <w:t>Approximate Unit Charge</w:t>
            </w:r>
            <w:r w:rsidRPr="00027967">
              <w:rPr>
                <w:rFonts w:cstheme="minorHAnsi"/>
                <w:b/>
                <w:bCs/>
                <w:sz w:val="18"/>
                <w:szCs w:val="18"/>
              </w:rPr>
              <w:t xml:space="preserve"> - $100</w:t>
            </w:r>
          </w:p>
        </w:tc>
      </w:tr>
      <w:tr w:rsidR="00003DAB" w:rsidTr="00444266">
        <w:tc>
          <w:tcPr>
            <w:tcW w:w="1418" w:type="dxa"/>
            <w:shd w:val="clear" w:color="auto" w:fill="FFFFFF" w:themeFill="background1"/>
          </w:tcPr>
          <w:p w:rsidR="00003DAB" w:rsidRDefault="00003DAB" w:rsidP="00003DAB">
            <w:pPr>
              <w:spacing w:before="240" w:after="240"/>
              <w:rPr>
                <w:sz w:val="18"/>
                <w:szCs w:val="18"/>
              </w:rPr>
            </w:pPr>
            <w:r>
              <w:rPr>
                <w:sz w:val="18"/>
                <w:szCs w:val="18"/>
              </w:rPr>
              <w:t>Food Studies</w:t>
            </w:r>
          </w:p>
          <w:p w:rsidR="00A80551" w:rsidRDefault="00A80551" w:rsidP="00003DAB">
            <w:pPr>
              <w:spacing w:before="240" w:after="240"/>
              <w:rPr>
                <w:sz w:val="18"/>
                <w:szCs w:val="18"/>
              </w:rPr>
            </w:pPr>
            <w:r>
              <w:rPr>
                <w:rFonts w:cstheme="minorHAnsi"/>
                <w:sz w:val="18"/>
                <w:szCs w:val="18"/>
              </w:rPr>
              <w:t>Semester 1 or 2</w:t>
            </w:r>
          </w:p>
        </w:tc>
        <w:tc>
          <w:tcPr>
            <w:tcW w:w="845" w:type="dxa"/>
            <w:shd w:val="clear" w:color="auto" w:fill="FFFFFF" w:themeFill="background1"/>
          </w:tcPr>
          <w:p w:rsidR="00003DAB" w:rsidRPr="00027967" w:rsidRDefault="00003DAB" w:rsidP="00027967">
            <w:pPr>
              <w:spacing w:before="240" w:after="240"/>
              <w:jc w:val="center"/>
              <w:rPr>
                <w:sz w:val="18"/>
                <w:szCs w:val="18"/>
              </w:rPr>
            </w:pPr>
          </w:p>
        </w:tc>
        <w:tc>
          <w:tcPr>
            <w:tcW w:w="8227" w:type="dxa"/>
            <w:shd w:val="clear" w:color="auto" w:fill="FFFFFF" w:themeFill="background1"/>
          </w:tcPr>
          <w:p w:rsidR="00003DAB" w:rsidRPr="00003DAB" w:rsidRDefault="00003DAB" w:rsidP="00003DAB">
            <w:pPr>
              <w:spacing w:before="240" w:after="240"/>
              <w:rPr>
                <w:rFonts w:cstheme="minorHAnsi"/>
                <w:sz w:val="18"/>
                <w:szCs w:val="18"/>
                <w:lang w:val="en-GB"/>
              </w:rPr>
            </w:pPr>
            <w:r w:rsidRPr="00003DAB">
              <w:rPr>
                <w:rFonts w:cstheme="minorHAnsi"/>
                <w:sz w:val="18"/>
                <w:szCs w:val="18"/>
                <w:lang w:val="en-GB"/>
              </w:rPr>
              <w:t xml:space="preserve">In this unit, students will develop their cooking skills by exploring recipes for nutritious meals. Each recipe is underpinned with knowledge about planning and sourcing food, hygiene and food safety. How to cook different elements of a meal to serve them at the same time are considered in this unit. The importance of presenting food well and how this contributes to its enjoyment are reflected on in this unit. </w:t>
            </w:r>
            <w:r w:rsidRPr="00003DAB">
              <w:rPr>
                <w:rFonts w:cstheme="minorHAnsi"/>
                <w:sz w:val="18"/>
                <w:szCs w:val="18"/>
                <w:lang w:val="en-GB"/>
              </w:rPr>
              <w:br/>
              <w:t xml:space="preserve">Ways to economise when shopping for ingredients and cooking meals at home are significant aspects of this </w:t>
            </w:r>
            <w:r w:rsidRPr="00003DAB">
              <w:rPr>
                <w:rFonts w:cstheme="minorHAnsi"/>
                <w:sz w:val="18"/>
                <w:szCs w:val="18"/>
                <w:lang w:val="en-GB"/>
              </w:rPr>
              <w:lastRenderedPageBreak/>
              <w:t>unit. Careers in hospitality industry will also be explored.</w:t>
            </w:r>
            <w:r w:rsidR="00E1011F">
              <w:rPr>
                <w:rFonts w:cstheme="minorHAnsi"/>
                <w:sz w:val="18"/>
                <w:szCs w:val="18"/>
                <w:lang w:val="en-GB"/>
              </w:rPr>
              <w:br/>
            </w:r>
            <w:r w:rsidR="005E0F66">
              <w:rPr>
                <w:rFonts w:cstheme="minorHAnsi"/>
                <w:b/>
                <w:bCs/>
                <w:color w:val="000000" w:themeColor="text1"/>
                <w:sz w:val="18"/>
                <w:szCs w:val="18"/>
              </w:rPr>
              <w:t>Approximate Unit Charge</w:t>
            </w:r>
            <w:r w:rsidR="00E1011F" w:rsidRPr="000219A8">
              <w:rPr>
                <w:rFonts w:cstheme="minorHAnsi"/>
                <w:b/>
                <w:bCs/>
                <w:color w:val="000000" w:themeColor="text1"/>
                <w:sz w:val="18"/>
                <w:szCs w:val="18"/>
              </w:rPr>
              <w:t xml:space="preserve"> - $</w:t>
            </w:r>
            <w:r w:rsidR="00E1011F">
              <w:rPr>
                <w:rFonts w:cstheme="minorHAnsi"/>
                <w:b/>
                <w:bCs/>
                <w:color w:val="000000" w:themeColor="text1"/>
                <w:sz w:val="18"/>
                <w:szCs w:val="18"/>
              </w:rPr>
              <w:t>75</w:t>
            </w:r>
          </w:p>
        </w:tc>
      </w:tr>
      <w:tr w:rsidR="00E96533" w:rsidTr="00444266">
        <w:tc>
          <w:tcPr>
            <w:tcW w:w="1418" w:type="dxa"/>
            <w:shd w:val="clear" w:color="auto" w:fill="FFFFFF" w:themeFill="background1"/>
          </w:tcPr>
          <w:p w:rsidR="00E96533" w:rsidRDefault="00AE2B1C" w:rsidP="00003DAB">
            <w:pPr>
              <w:spacing w:before="240" w:after="240"/>
              <w:rPr>
                <w:sz w:val="18"/>
                <w:szCs w:val="18"/>
              </w:rPr>
            </w:pPr>
            <w:r>
              <w:rPr>
                <w:sz w:val="18"/>
                <w:szCs w:val="18"/>
              </w:rPr>
              <w:lastRenderedPageBreak/>
              <w:t xml:space="preserve">Design and Tech (Textiles) </w:t>
            </w:r>
          </w:p>
          <w:p w:rsidR="00A80551" w:rsidRPr="00027967" w:rsidRDefault="00A80551" w:rsidP="00003DAB">
            <w:pPr>
              <w:spacing w:before="240" w:after="240"/>
              <w:rPr>
                <w:sz w:val="18"/>
                <w:szCs w:val="18"/>
              </w:rPr>
            </w:pPr>
            <w:r>
              <w:rPr>
                <w:rFonts w:cstheme="minorHAnsi"/>
                <w:sz w:val="18"/>
                <w:szCs w:val="18"/>
              </w:rPr>
              <w:t>Semester 1 or 2</w:t>
            </w:r>
          </w:p>
        </w:tc>
        <w:tc>
          <w:tcPr>
            <w:tcW w:w="845" w:type="dxa"/>
            <w:shd w:val="clear" w:color="auto" w:fill="FFFFFF" w:themeFill="background1"/>
          </w:tcPr>
          <w:p w:rsidR="00E96533" w:rsidRPr="00027967" w:rsidRDefault="00E96533" w:rsidP="00027967">
            <w:pPr>
              <w:spacing w:before="240" w:after="240"/>
              <w:jc w:val="center"/>
              <w:rPr>
                <w:sz w:val="18"/>
                <w:szCs w:val="18"/>
              </w:rPr>
            </w:pPr>
          </w:p>
        </w:tc>
        <w:tc>
          <w:tcPr>
            <w:tcW w:w="8227" w:type="dxa"/>
            <w:shd w:val="clear" w:color="auto" w:fill="FFFFFF" w:themeFill="background1"/>
          </w:tcPr>
          <w:p w:rsidR="00003DAB" w:rsidRPr="00003DAB" w:rsidRDefault="00003DAB" w:rsidP="00003DAB">
            <w:pPr>
              <w:spacing w:before="240" w:after="240"/>
              <w:rPr>
                <w:rFonts w:cstheme="minorHAnsi"/>
                <w:sz w:val="18"/>
                <w:szCs w:val="18"/>
                <w:lang w:val="en-GB"/>
              </w:rPr>
            </w:pPr>
            <w:r w:rsidRPr="00003DAB">
              <w:rPr>
                <w:rFonts w:cstheme="minorHAnsi"/>
                <w:sz w:val="18"/>
                <w:szCs w:val="18"/>
                <w:lang w:val="en-GB"/>
              </w:rPr>
              <w:t>This unit is designed to allow students to individually develop skills relating to technology: investigating, designing, producing, evaluating.  Students will develop skills involved in the use of commercial patterns to produce garments, accessories or soft furnishings. A contract will be negotiated for each student prior to practical work. A comprehensive log detailing task development is maintained.</w:t>
            </w:r>
          </w:p>
          <w:p w:rsidR="00E96533" w:rsidRDefault="00003DAB" w:rsidP="00003DAB">
            <w:pPr>
              <w:spacing w:before="240" w:after="240"/>
              <w:rPr>
                <w:rFonts w:cstheme="minorHAnsi"/>
                <w:i/>
                <w:iCs/>
                <w:sz w:val="18"/>
                <w:szCs w:val="18"/>
                <w:lang w:val="en-GB"/>
              </w:rPr>
            </w:pPr>
            <w:r w:rsidRPr="00003DAB">
              <w:rPr>
                <w:rFonts w:cstheme="minorHAnsi"/>
                <w:b/>
                <w:bCs/>
                <w:i/>
                <w:iCs/>
                <w:sz w:val="18"/>
                <w:szCs w:val="18"/>
                <w:lang w:val="en-GB"/>
              </w:rPr>
              <w:t>Resources Needed:</w:t>
            </w:r>
            <w:r w:rsidRPr="00003DAB">
              <w:rPr>
                <w:rFonts w:cstheme="minorHAnsi"/>
                <w:i/>
                <w:iCs/>
                <w:sz w:val="18"/>
                <w:szCs w:val="18"/>
                <w:lang w:val="en-GB"/>
              </w:rPr>
              <w:t xml:space="preserve"> Students require their own sewing kit comprising: Bobbin, quick-un-pick, tailor’s chalk, pins and needles.</w:t>
            </w:r>
            <w:r>
              <w:rPr>
                <w:rFonts w:cstheme="minorHAnsi"/>
                <w:i/>
                <w:iCs/>
                <w:sz w:val="18"/>
                <w:szCs w:val="18"/>
                <w:lang w:val="en-GB"/>
              </w:rPr>
              <w:t xml:space="preserve"> </w:t>
            </w:r>
            <w:r w:rsidRPr="00003DAB">
              <w:rPr>
                <w:rFonts w:cstheme="minorHAnsi"/>
                <w:i/>
                <w:iCs/>
                <w:sz w:val="18"/>
                <w:szCs w:val="18"/>
                <w:lang w:val="en-GB"/>
              </w:rPr>
              <w:t>Students must purchase their own fabric, commercial pattern and notions</w:t>
            </w:r>
            <w:r>
              <w:rPr>
                <w:rFonts w:cstheme="minorHAnsi"/>
                <w:i/>
                <w:iCs/>
                <w:sz w:val="18"/>
                <w:szCs w:val="18"/>
                <w:lang w:val="en-GB"/>
              </w:rPr>
              <w:t>.</w:t>
            </w:r>
          </w:p>
          <w:p w:rsidR="00E1011F" w:rsidRPr="00E1011F" w:rsidRDefault="005E0F66" w:rsidP="00003DAB">
            <w:pPr>
              <w:spacing w:before="240" w:after="240"/>
              <w:rPr>
                <w:rFonts w:cstheme="minorHAnsi"/>
                <w:iCs/>
                <w:sz w:val="18"/>
                <w:szCs w:val="18"/>
                <w:lang w:val="en-GB"/>
              </w:rPr>
            </w:pPr>
            <w:r>
              <w:rPr>
                <w:rFonts w:cstheme="minorHAnsi"/>
                <w:b/>
                <w:bCs/>
                <w:color w:val="000000" w:themeColor="text1"/>
                <w:sz w:val="18"/>
                <w:szCs w:val="18"/>
              </w:rPr>
              <w:t>Approximate Unit Charge</w:t>
            </w:r>
            <w:r w:rsidR="00E1011F" w:rsidRPr="000219A8">
              <w:rPr>
                <w:rFonts w:cstheme="minorHAnsi"/>
                <w:b/>
                <w:bCs/>
                <w:color w:val="000000" w:themeColor="text1"/>
                <w:sz w:val="18"/>
                <w:szCs w:val="18"/>
              </w:rPr>
              <w:t xml:space="preserve"> - $</w:t>
            </w:r>
            <w:r w:rsidR="00E1011F">
              <w:rPr>
                <w:rFonts w:cstheme="minorHAnsi"/>
                <w:b/>
                <w:bCs/>
                <w:color w:val="000000" w:themeColor="text1"/>
                <w:sz w:val="18"/>
                <w:szCs w:val="18"/>
              </w:rPr>
              <w:t>40</w:t>
            </w:r>
          </w:p>
        </w:tc>
      </w:tr>
      <w:tr w:rsidR="007D12BF" w:rsidTr="004B1084">
        <w:tc>
          <w:tcPr>
            <w:tcW w:w="1418" w:type="dxa"/>
            <w:shd w:val="clear" w:color="auto" w:fill="FFFFFF" w:themeFill="background1"/>
            <w:vAlign w:val="center"/>
          </w:tcPr>
          <w:p w:rsidR="007D12BF" w:rsidRDefault="007D12BF" w:rsidP="007D12BF">
            <w:pPr>
              <w:spacing w:before="240" w:after="240"/>
              <w:rPr>
                <w:sz w:val="18"/>
                <w:szCs w:val="18"/>
              </w:rPr>
            </w:pPr>
            <w:r>
              <w:rPr>
                <w:sz w:val="18"/>
                <w:szCs w:val="18"/>
              </w:rPr>
              <w:t>Food for Special Occasions</w:t>
            </w:r>
          </w:p>
          <w:p w:rsidR="007D12BF" w:rsidRPr="00027967" w:rsidRDefault="007D12BF" w:rsidP="007D12BF">
            <w:pPr>
              <w:spacing w:before="240" w:after="240"/>
              <w:rPr>
                <w:sz w:val="18"/>
                <w:szCs w:val="18"/>
              </w:rPr>
            </w:pPr>
            <w:r>
              <w:rPr>
                <w:rFonts w:cstheme="minorHAnsi"/>
                <w:sz w:val="18"/>
                <w:szCs w:val="18"/>
              </w:rPr>
              <w:t>Semester 1 or 2</w:t>
            </w:r>
          </w:p>
        </w:tc>
        <w:tc>
          <w:tcPr>
            <w:tcW w:w="845" w:type="dxa"/>
            <w:shd w:val="clear" w:color="auto" w:fill="FFFFFF" w:themeFill="background1"/>
          </w:tcPr>
          <w:p w:rsidR="007D12BF" w:rsidRPr="00027967" w:rsidRDefault="007D12BF" w:rsidP="007D12BF">
            <w:pPr>
              <w:spacing w:before="240" w:after="240"/>
              <w:jc w:val="center"/>
              <w:rPr>
                <w:sz w:val="18"/>
                <w:szCs w:val="18"/>
              </w:rPr>
            </w:pPr>
          </w:p>
        </w:tc>
        <w:tc>
          <w:tcPr>
            <w:tcW w:w="8227" w:type="dxa"/>
            <w:shd w:val="clear" w:color="auto" w:fill="FFFFFF" w:themeFill="background1"/>
          </w:tcPr>
          <w:p w:rsidR="007D12BF" w:rsidRPr="00027967" w:rsidRDefault="007D12BF" w:rsidP="007D12BF">
            <w:pPr>
              <w:autoSpaceDE w:val="0"/>
              <w:autoSpaceDN w:val="0"/>
              <w:adjustRightInd w:val="0"/>
              <w:spacing w:before="240" w:after="240"/>
              <w:rPr>
                <w:rFonts w:cstheme="minorHAnsi"/>
                <w:sz w:val="18"/>
                <w:szCs w:val="18"/>
              </w:rPr>
            </w:pPr>
            <w:r w:rsidRPr="00027967">
              <w:rPr>
                <w:rFonts w:cstheme="minorHAnsi"/>
                <w:sz w:val="18"/>
                <w:szCs w:val="18"/>
              </w:rPr>
              <w:t xml:space="preserve">Students will investigate selected countries and the influence on the Australian diet. They will study the culture, geography and traditions of different countries. Students will learn to independently design, investigate, produce and evaluate a range of cultural foods. </w:t>
            </w:r>
            <w:r>
              <w:rPr>
                <w:rFonts w:cstheme="minorHAnsi"/>
                <w:sz w:val="18"/>
                <w:szCs w:val="18"/>
              </w:rPr>
              <w:br/>
            </w:r>
            <w:r>
              <w:rPr>
                <w:rFonts w:cstheme="minorHAnsi"/>
                <w:b/>
                <w:bCs/>
                <w:sz w:val="18"/>
                <w:szCs w:val="18"/>
              </w:rPr>
              <w:t>Approximate Unit Charge</w:t>
            </w:r>
            <w:r w:rsidRPr="00027967">
              <w:rPr>
                <w:rFonts w:cstheme="minorHAnsi"/>
                <w:b/>
                <w:bCs/>
                <w:sz w:val="18"/>
                <w:szCs w:val="18"/>
              </w:rPr>
              <w:t xml:space="preserve"> - $100</w:t>
            </w:r>
          </w:p>
        </w:tc>
      </w:tr>
      <w:tr w:rsidR="007D12BF" w:rsidTr="00444266">
        <w:tc>
          <w:tcPr>
            <w:tcW w:w="1418" w:type="dxa"/>
            <w:shd w:val="clear" w:color="auto" w:fill="FFFFFF" w:themeFill="background1"/>
          </w:tcPr>
          <w:p w:rsidR="007D12BF" w:rsidRDefault="007D12BF" w:rsidP="007D12BF">
            <w:pPr>
              <w:spacing w:before="240" w:after="240"/>
              <w:rPr>
                <w:sz w:val="18"/>
                <w:szCs w:val="18"/>
              </w:rPr>
            </w:pPr>
            <w:r>
              <w:rPr>
                <w:sz w:val="18"/>
                <w:szCs w:val="18"/>
              </w:rPr>
              <w:t>Animation for the Web</w:t>
            </w:r>
          </w:p>
          <w:p w:rsidR="007D12BF" w:rsidRDefault="007D12BF" w:rsidP="007D12BF">
            <w:pPr>
              <w:spacing w:before="240" w:after="240"/>
              <w:rPr>
                <w:sz w:val="18"/>
                <w:szCs w:val="18"/>
              </w:rPr>
            </w:pPr>
            <w:r>
              <w:rPr>
                <w:rFonts w:cstheme="minorHAnsi"/>
                <w:sz w:val="18"/>
                <w:szCs w:val="18"/>
              </w:rPr>
              <w:t>Semester 1 or 2</w:t>
            </w:r>
          </w:p>
        </w:tc>
        <w:tc>
          <w:tcPr>
            <w:tcW w:w="845" w:type="dxa"/>
            <w:shd w:val="clear" w:color="auto" w:fill="FFFFFF" w:themeFill="background1"/>
          </w:tcPr>
          <w:p w:rsidR="007D12BF" w:rsidRPr="00027967" w:rsidRDefault="007D12BF" w:rsidP="007D12BF">
            <w:pPr>
              <w:spacing w:before="240" w:after="240"/>
              <w:jc w:val="center"/>
              <w:rPr>
                <w:sz w:val="18"/>
                <w:szCs w:val="18"/>
              </w:rPr>
            </w:pPr>
          </w:p>
        </w:tc>
        <w:tc>
          <w:tcPr>
            <w:tcW w:w="8227" w:type="dxa"/>
            <w:shd w:val="clear" w:color="auto" w:fill="FFFFFF" w:themeFill="background1"/>
          </w:tcPr>
          <w:p w:rsidR="007D12BF" w:rsidRDefault="007D12BF" w:rsidP="007D12BF">
            <w:pPr>
              <w:rPr>
                <w:sz w:val="18"/>
                <w:szCs w:val="18"/>
              </w:rPr>
            </w:pPr>
            <w:r w:rsidRPr="00003DAB">
              <w:rPr>
                <w:sz w:val="18"/>
                <w:szCs w:val="18"/>
              </w:rPr>
              <w:t>This subject provides a pathway for students who have completed Year 9 Multimedia or Web Publishing. It aims to give students an opportunity to explore more advanced animation options that can be incorporated into ICT solutions for multimedia and the web. It provides an Information Processing framework by which students scaffold their learning and gives them an opportunity to research current developments in the field.</w:t>
            </w:r>
            <w:r>
              <w:rPr>
                <w:sz w:val="18"/>
                <w:szCs w:val="18"/>
              </w:rPr>
              <w:br/>
            </w:r>
          </w:p>
          <w:p w:rsidR="007D12BF" w:rsidRPr="00003DAB" w:rsidRDefault="007D12BF" w:rsidP="007D12BF">
            <w:pPr>
              <w:rPr>
                <w:sz w:val="18"/>
                <w:szCs w:val="18"/>
              </w:rPr>
            </w:pPr>
            <w:r>
              <w:rPr>
                <w:rFonts w:cstheme="minorHAnsi"/>
                <w:b/>
                <w:bCs/>
                <w:color w:val="000000" w:themeColor="text1"/>
                <w:sz w:val="18"/>
                <w:szCs w:val="18"/>
              </w:rPr>
              <w:t>Approximate Unit Charge</w:t>
            </w:r>
            <w:r w:rsidRPr="000219A8">
              <w:rPr>
                <w:rFonts w:cstheme="minorHAnsi"/>
                <w:b/>
                <w:bCs/>
                <w:color w:val="000000" w:themeColor="text1"/>
                <w:sz w:val="18"/>
                <w:szCs w:val="18"/>
              </w:rPr>
              <w:t xml:space="preserve"> - $1</w:t>
            </w:r>
            <w:r>
              <w:rPr>
                <w:rFonts w:cstheme="minorHAnsi"/>
                <w:b/>
                <w:bCs/>
                <w:color w:val="000000" w:themeColor="text1"/>
                <w:sz w:val="18"/>
                <w:szCs w:val="18"/>
              </w:rPr>
              <w:t>5</w:t>
            </w:r>
          </w:p>
        </w:tc>
      </w:tr>
      <w:tr w:rsidR="007D12BF" w:rsidTr="00444266">
        <w:trPr>
          <w:trHeight w:val="101"/>
        </w:trPr>
        <w:tc>
          <w:tcPr>
            <w:tcW w:w="1418" w:type="dxa"/>
            <w:shd w:val="clear" w:color="auto" w:fill="FFFFFF" w:themeFill="background1"/>
          </w:tcPr>
          <w:p w:rsidR="007D12BF" w:rsidRDefault="007D12BF" w:rsidP="007D12BF">
            <w:pPr>
              <w:spacing w:before="240" w:after="240"/>
              <w:rPr>
                <w:sz w:val="18"/>
                <w:szCs w:val="18"/>
              </w:rPr>
            </w:pPr>
            <w:r>
              <w:rPr>
                <w:sz w:val="18"/>
                <w:szCs w:val="18"/>
              </w:rPr>
              <w:t>Computer Programming</w:t>
            </w:r>
          </w:p>
          <w:p w:rsidR="007D12BF" w:rsidRDefault="007D12BF" w:rsidP="007D12BF">
            <w:pPr>
              <w:spacing w:before="240" w:after="240"/>
              <w:rPr>
                <w:sz w:val="18"/>
                <w:szCs w:val="18"/>
              </w:rPr>
            </w:pPr>
            <w:r>
              <w:rPr>
                <w:rFonts w:cstheme="minorHAnsi"/>
                <w:sz w:val="18"/>
                <w:szCs w:val="18"/>
              </w:rPr>
              <w:t>Semester 1 or 2</w:t>
            </w:r>
          </w:p>
        </w:tc>
        <w:tc>
          <w:tcPr>
            <w:tcW w:w="845" w:type="dxa"/>
            <w:shd w:val="clear" w:color="auto" w:fill="FFFFFF" w:themeFill="background1"/>
          </w:tcPr>
          <w:p w:rsidR="007D12BF" w:rsidRPr="00027967" w:rsidRDefault="007D12BF" w:rsidP="007D12BF">
            <w:pPr>
              <w:spacing w:before="240" w:after="240"/>
              <w:jc w:val="center"/>
              <w:rPr>
                <w:sz w:val="18"/>
                <w:szCs w:val="18"/>
              </w:rPr>
            </w:pPr>
          </w:p>
        </w:tc>
        <w:tc>
          <w:tcPr>
            <w:tcW w:w="8227" w:type="dxa"/>
            <w:shd w:val="clear" w:color="auto" w:fill="FFFFFF" w:themeFill="background1"/>
          </w:tcPr>
          <w:p w:rsidR="007D12BF" w:rsidRDefault="007D12BF" w:rsidP="007D12BF">
            <w:pPr>
              <w:rPr>
                <w:sz w:val="18"/>
                <w:szCs w:val="18"/>
              </w:rPr>
            </w:pPr>
            <w:r w:rsidRPr="00003DAB">
              <w:rPr>
                <w:sz w:val="18"/>
                <w:szCs w:val="18"/>
              </w:rPr>
              <w:t>This area of study is designed to give students a continuation of programming principles and an introduction to problem solving using a general purpose programming language (Visual Basic), the basis of Unit 3 &amp; 4 Software Development course.  The course requires students to complete practical computer tasks and follow-up written exercises.  Students will spend about 75% of the class time with hands-on computer programming practical work.</w:t>
            </w:r>
          </w:p>
          <w:p w:rsidR="007D12BF" w:rsidRDefault="007D12BF" w:rsidP="007D12BF">
            <w:pPr>
              <w:rPr>
                <w:sz w:val="18"/>
                <w:szCs w:val="18"/>
              </w:rPr>
            </w:pPr>
          </w:p>
          <w:p w:rsidR="007D12BF" w:rsidRPr="00003DAB" w:rsidRDefault="007D12BF" w:rsidP="007D12BF">
            <w:pPr>
              <w:rPr>
                <w:sz w:val="18"/>
                <w:szCs w:val="18"/>
              </w:rPr>
            </w:pPr>
            <w:r>
              <w:rPr>
                <w:rFonts w:cstheme="minorHAnsi"/>
                <w:b/>
                <w:bCs/>
                <w:color w:val="000000" w:themeColor="text1"/>
                <w:sz w:val="18"/>
                <w:szCs w:val="18"/>
              </w:rPr>
              <w:t>Approximate Unit Charge</w:t>
            </w:r>
            <w:r w:rsidRPr="000219A8">
              <w:rPr>
                <w:rFonts w:cstheme="minorHAnsi"/>
                <w:b/>
                <w:bCs/>
                <w:color w:val="000000" w:themeColor="text1"/>
                <w:sz w:val="18"/>
                <w:szCs w:val="18"/>
              </w:rPr>
              <w:t xml:space="preserve"> - $1</w:t>
            </w:r>
            <w:r>
              <w:rPr>
                <w:rFonts w:cstheme="minorHAnsi"/>
                <w:b/>
                <w:bCs/>
                <w:color w:val="000000" w:themeColor="text1"/>
                <w:sz w:val="18"/>
                <w:szCs w:val="18"/>
              </w:rPr>
              <w:t>5</w:t>
            </w:r>
          </w:p>
        </w:tc>
      </w:tr>
    </w:tbl>
    <w:p w:rsidR="00003DAB" w:rsidRDefault="00003DAB">
      <w:pPr>
        <w:rPr>
          <w:sz w:val="16"/>
          <w:szCs w:val="16"/>
        </w:rPr>
      </w:pPr>
    </w:p>
    <w:p w:rsidR="00EB788A" w:rsidRDefault="00EB788A">
      <w:pPr>
        <w:rPr>
          <w:sz w:val="16"/>
          <w:szCs w:val="16"/>
        </w:rPr>
      </w:pPr>
    </w:p>
    <w:p w:rsidR="00EB788A" w:rsidRDefault="00EB788A">
      <w:pPr>
        <w:rPr>
          <w:sz w:val="16"/>
          <w:szCs w:val="16"/>
        </w:rPr>
      </w:pPr>
    </w:p>
    <w:p w:rsidR="00EB788A" w:rsidRPr="0076115B" w:rsidRDefault="00EB788A">
      <w:pPr>
        <w:rPr>
          <w:sz w:val="16"/>
          <w:szCs w:val="16"/>
        </w:rPr>
      </w:pPr>
    </w:p>
    <w:p w:rsidR="00BD29BE" w:rsidRDefault="00BD29BE" w:rsidP="00F1334E">
      <w:pP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EB788A" w:rsidRDefault="00EB788A" w:rsidP="00003DAB">
      <w:pPr>
        <w:jc w:val="center"/>
        <w:rPr>
          <w:sz w:val="28"/>
          <w:szCs w:val="28"/>
        </w:rPr>
      </w:pPr>
    </w:p>
    <w:p w:rsidR="00444266" w:rsidRDefault="00444266" w:rsidP="00003DAB">
      <w:pPr>
        <w:jc w:val="center"/>
        <w:rPr>
          <w:sz w:val="28"/>
          <w:szCs w:val="28"/>
        </w:rPr>
      </w:pPr>
    </w:p>
    <w:p w:rsidR="00444266" w:rsidRDefault="00444266" w:rsidP="00003DAB">
      <w:pPr>
        <w:jc w:val="center"/>
        <w:rPr>
          <w:sz w:val="28"/>
          <w:szCs w:val="28"/>
        </w:rPr>
      </w:pPr>
    </w:p>
    <w:p w:rsidR="00444266" w:rsidRDefault="00444266" w:rsidP="00003DAB">
      <w:pPr>
        <w:jc w:val="center"/>
        <w:rPr>
          <w:sz w:val="28"/>
          <w:szCs w:val="28"/>
        </w:rPr>
      </w:pPr>
    </w:p>
    <w:p w:rsidR="00444266" w:rsidRDefault="00444266" w:rsidP="00003DAB">
      <w:pPr>
        <w:jc w:val="center"/>
        <w:rPr>
          <w:sz w:val="28"/>
          <w:szCs w:val="28"/>
        </w:rPr>
      </w:pPr>
    </w:p>
    <w:p w:rsidR="00444266" w:rsidRDefault="00444266" w:rsidP="00003DAB">
      <w:pPr>
        <w:jc w:val="center"/>
        <w:rPr>
          <w:sz w:val="28"/>
          <w:szCs w:val="28"/>
        </w:rPr>
      </w:pPr>
    </w:p>
    <w:p w:rsidR="00444266" w:rsidRDefault="00444266" w:rsidP="00003DAB">
      <w:pPr>
        <w:jc w:val="center"/>
        <w:rPr>
          <w:sz w:val="28"/>
          <w:szCs w:val="28"/>
        </w:rPr>
      </w:pPr>
    </w:p>
    <w:p w:rsidR="00444266" w:rsidRDefault="00444266" w:rsidP="00003DAB">
      <w:pPr>
        <w:jc w:val="center"/>
        <w:rPr>
          <w:sz w:val="28"/>
          <w:szCs w:val="28"/>
        </w:rPr>
      </w:pPr>
    </w:p>
    <w:p w:rsidR="00F66F25" w:rsidRDefault="00F66F25" w:rsidP="00F1334E">
      <w:pPr>
        <w:rPr>
          <w:sz w:val="18"/>
          <w:szCs w:val="18"/>
        </w:rPr>
      </w:pPr>
    </w:p>
    <w:p w:rsidR="00F53FD3" w:rsidRDefault="00F53FD3" w:rsidP="006A7A1E">
      <w:pPr>
        <w:jc w:val="center"/>
        <w:rPr>
          <w:sz w:val="28"/>
          <w:szCs w:val="28"/>
        </w:rPr>
      </w:pPr>
    </w:p>
    <w:p w:rsidR="00F66F25" w:rsidRDefault="006A7A1E" w:rsidP="006A7A1E">
      <w:pPr>
        <w:jc w:val="center"/>
        <w:rPr>
          <w:sz w:val="28"/>
          <w:szCs w:val="28"/>
        </w:rPr>
      </w:pPr>
      <w:r w:rsidRPr="006A7A1E">
        <w:rPr>
          <w:sz w:val="28"/>
          <w:szCs w:val="28"/>
        </w:rPr>
        <w:t>Student Subject Planner</w:t>
      </w:r>
    </w:p>
    <w:p w:rsidR="006A7A1E" w:rsidRDefault="006A7A1E" w:rsidP="00F1334E">
      <w:pPr>
        <w:rPr>
          <w:sz w:val="22"/>
          <w:szCs w:val="22"/>
        </w:rPr>
      </w:pPr>
    </w:p>
    <w:p w:rsidR="00DE5BF1" w:rsidRDefault="006A7A1E" w:rsidP="00F1334E">
      <w:pPr>
        <w:rPr>
          <w:sz w:val="22"/>
          <w:szCs w:val="22"/>
        </w:rPr>
      </w:pPr>
      <w:r>
        <w:rPr>
          <w:sz w:val="22"/>
          <w:szCs w:val="22"/>
        </w:rPr>
        <w:t xml:space="preserve">Use the planner and self-check below to plan which subjects you would like to take next year. </w:t>
      </w:r>
    </w:p>
    <w:p w:rsidR="00DE5BF1" w:rsidRDefault="00DE5BF1" w:rsidP="00F1334E">
      <w:pPr>
        <w:rPr>
          <w:sz w:val="22"/>
          <w:szCs w:val="22"/>
        </w:rPr>
      </w:pPr>
    </w:p>
    <w:p w:rsidR="006A7A1E" w:rsidRPr="006A7A1E" w:rsidRDefault="00F53FD3" w:rsidP="00F1334E">
      <w:pPr>
        <w:rPr>
          <w:sz w:val="22"/>
          <w:szCs w:val="22"/>
        </w:rPr>
      </w:pPr>
      <w:r>
        <w:rPr>
          <w:sz w:val="22"/>
          <w:szCs w:val="22"/>
        </w:rPr>
        <w:t>Place</w:t>
      </w:r>
      <w:r w:rsidR="006A7A1E">
        <w:rPr>
          <w:sz w:val="22"/>
          <w:szCs w:val="22"/>
        </w:rPr>
        <w:t xml:space="preserve"> your Semester 1 subjects </w:t>
      </w:r>
      <w:r>
        <w:rPr>
          <w:sz w:val="22"/>
          <w:szCs w:val="22"/>
        </w:rPr>
        <w:t>into the table. Your</w:t>
      </w:r>
      <w:r w:rsidR="00DE5BF1">
        <w:rPr>
          <w:sz w:val="22"/>
          <w:szCs w:val="22"/>
        </w:rPr>
        <w:t xml:space="preserve"> 2020 Learning Mentor will assist you with selecting your Semester 2 subjects, ensuring that your choices allow you to transition into your planned Senior Certificate (VCE or VCAL) and your desired career pathway. </w:t>
      </w:r>
    </w:p>
    <w:p w:rsidR="006A7A1E" w:rsidRDefault="006A7A1E" w:rsidP="00F1334E">
      <w:pPr>
        <w:rPr>
          <w:sz w:val="18"/>
          <w:szCs w:val="18"/>
        </w:rPr>
      </w:pPr>
    </w:p>
    <w:p w:rsidR="006A7A1E" w:rsidRDefault="006A7A1E" w:rsidP="00F1334E">
      <w:pPr>
        <w:rPr>
          <w:sz w:val="18"/>
          <w:szCs w:val="18"/>
        </w:rPr>
      </w:pPr>
    </w:p>
    <w:p w:rsidR="006A7A1E" w:rsidRDefault="006A7A1E" w:rsidP="00F1334E">
      <w:pPr>
        <w:rPr>
          <w:sz w:val="18"/>
          <w:szCs w:val="18"/>
        </w:rPr>
      </w:pPr>
    </w:p>
    <w:tbl>
      <w:tblPr>
        <w:tblStyle w:val="TableGrid"/>
        <w:tblW w:w="0" w:type="auto"/>
        <w:tblLook w:val="04A0" w:firstRow="1" w:lastRow="0" w:firstColumn="1" w:lastColumn="0" w:noHBand="0" w:noVBand="1"/>
      </w:tblPr>
      <w:tblGrid>
        <w:gridCol w:w="2932"/>
        <w:gridCol w:w="2932"/>
        <w:gridCol w:w="2932"/>
      </w:tblGrid>
      <w:tr w:rsidR="00F66F25" w:rsidTr="00F66F25">
        <w:trPr>
          <w:trHeight w:val="266"/>
        </w:trPr>
        <w:tc>
          <w:tcPr>
            <w:tcW w:w="2932" w:type="dxa"/>
          </w:tcPr>
          <w:p w:rsidR="00F66F25" w:rsidRDefault="00F66F25" w:rsidP="00F1334E">
            <w:pPr>
              <w:rPr>
                <w:sz w:val="18"/>
                <w:szCs w:val="18"/>
              </w:rPr>
            </w:pPr>
          </w:p>
        </w:tc>
        <w:tc>
          <w:tcPr>
            <w:tcW w:w="2932" w:type="dxa"/>
          </w:tcPr>
          <w:p w:rsidR="00F66F25" w:rsidRDefault="00F66F25" w:rsidP="00F1334E">
            <w:pPr>
              <w:rPr>
                <w:sz w:val="18"/>
                <w:szCs w:val="18"/>
              </w:rPr>
            </w:pPr>
            <w:r>
              <w:rPr>
                <w:sz w:val="18"/>
                <w:szCs w:val="18"/>
              </w:rPr>
              <w:t>Semester 1</w:t>
            </w:r>
          </w:p>
        </w:tc>
        <w:tc>
          <w:tcPr>
            <w:tcW w:w="2932" w:type="dxa"/>
          </w:tcPr>
          <w:p w:rsidR="00F66F25" w:rsidRDefault="00F66F25" w:rsidP="00F1334E">
            <w:pPr>
              <w:rPr>
                <w:sz w:val="18"/>
                <w:szCs w:val="18"/>
              </w:rPr>
            </w:pPr>
            <w:r>
              <w:rPr>
                <w:sz w:val="18"/>
                <w:szCs w:val="18"/>
              </w:rPr>
              <w:t>Semester 2</w:t>
            </w:r>
          </w:p>
        </w:tc>
      </w:tr>
      <w:tr w:rsidR="00F66F25" w:rsidTr="00E1713A">
        <w:trPr>
          <w:trHeight w:val="285"/>
        </w:trPr>
        <w:tc>
          <w:tcPr>
            <w:tcW w:w="8796" w:type="dxa"/>
            <w:gridSpan w:val="3"/>
          </w:tcPr>
          <w:p w:rsidR="00F66F25" w:rsidRDefault="00F66F25" w:rsidP="00F66F25">
            <w:pPr>
              <w:jc w:val="center"/>
              <w:rPr>
                <w:sz w:val="18"/>
                <w:szCs w:val="18"/>
              </w:rPr>
            </w:pPr>
            <w:r>
              <w:rPr>
                <w:sz w:val="18"/>
                <w:szCs w:val="18"/>
              </w:rPr>
              <w:t>English</w:t>
            </w:r>
          </w:p>
        </w:tc>
      </w:tr>
      <w:tr w:rsidR="00F66F25" w:rsidTr="00F66F25">
        <w:trPr>
          <w:trHeight w:val="266"/>
        </w:trPr>
        <w:tc>
          <w:tcPr>
            <w:tcW w:w="2932" w:type="dxa"/>
          </w:tcPr>
          <w:p w:rsidR="00F66F25" w:rsidRDefault="00F66F25" w:rsidP="00F1334E">
            <w:pPr>
              <w:rPr>
                <w:sz w:val="18"/>
                <w:szCs w:val="18"/>
              </w:rPr>
            </w:pPr>
            <w:r>
              <w:rPr>
                <w:sz w:val="18"/>
                <w:szCs w:val="18"/>
              </w:rPr>
              <w:t>First Preference</w:t>
            </w:r>
          </w:p>
        </w:tc>
        <w:tc>
          <w:tcPr>
            <w:tcW w:w="2932" w:type="dxa"/>
          </w:tcPr>
          <w:p w:rsidR="00F66F25" w:rsidRDefault="00F66F25" w:rsidP="00F1334E">
            <w:pPr>
              <w:rPr>
                <w:sz w:val="18"/>
                <w:szCs w:val="18"/>
              </w:rPr>
            </w:pPr>
          </w:p>
          <w:p w:rsidR="00F66F25" w:rsidRDefault="00F66F25" w:rsidP="00F1334E">
            <w:pPr>
              <w:rPr>
                <w:sz w:val="18"/>
                <w:szCs w:val="18"/>
              </w:rPr>
            </w:pPr>
          </w:p>
        </w:tc>
        <w:tc>
          <w:tcPr>
            <w:tcW w:w="2932" w:type="dxa"/>
          </w:tcPr>
          <w:p w:rsidR="00F66F25" w:rsidRDefault="00F66F25" w:rsidP="00F1334E">
            <w:pPr>
              <w:rPr>
                <w:sz w:val="18"/>
                <w:szCs w:val="18"/>
              </w:rPr>
            </w:pPr>
          </w:p>
        </w:tc>
      </w:tr>
      <w:tr w:rsidR="00F66F25" w:rsidTr="00F66F25">
        <w:trPr>
          <w:trHeight w:val="285"/>
        </w:trPr>
        <w:tc>
          <w:tcPr>
            <w:tcW w:w="2932" w:type="dxa"/>
          </w:tcPr>
          <w:p w:rsidR="00F66F25" w:rsidRDefault="00F66F25" w:rsidP="00F1334E">
            <w:pPr>
              <w:rPr>
                <w:sz w:val="18"/>
                <w:szCs w:val="18"/>
              </w:rPr>
            </w:pPr>
            <w:r>
              <w:rPr>
                <w:sz w:val="18"/>
                <w:szCs w:val="18"/>
              </w:rPr>
              <w:t>Reserve Preference</w:t>
            </w:r>
          </w:p>
        </w:tc>
        <w:tc>
          <w:tcPr>
            <w:tcW w:w="2932" w:type="dxa"/>
          </w:tcPr>
          <w:p w:rsidR="00F66F25" w:rsidRDefault="00F66F25" w:rsidP="00F1334E">
            <w:pPr>
              <w:rPr>
                <w:sz w:val="18"/>
                <w:szCs w:val="18"/>
              </w:rPr>
            </w:pPr>
          </w:p>
          <w:p w:rsidR="00F66F25" w:rsidRDefault="00F66F25" w:rsidP="00F1334E">
            <w:pPr>
              <w:rPr>
                <w:sz w:val="18"/>
                <w:szCs w:val="18"/>
              </w:rPr>
            </w:pPr>
          </w:p>
        </w:tc>
        <w:tc>
          <w:tcPr>
            <w:tcW w:w="2932" w:type="dxa"/>
          </w:tcPr>
          <w:p w:rsidR="00F66F25" w:rsidRDefault="00F66F25" w:rsidP="00F1334E">
            <w:pPr>
              <w:rPr>
                <w:sz w:val="18"/>
                <w:szCs w:val="18"/>
              </w:rPr>
            </w:pPr>
          </w:p>
        </w:tc>
      </w:tr>
      <w:tr w:rsidR="00F66F25" w:rsidTr="00E1713A">
        <w:trPr>
          <w:trHeight w:val="266"/>
        </w:trPr>
        <w:tc>
          <w:tcPr>
            <w:tcW w:w="8796" w:type="dxa"/>
            <w:gridSpan w:val="3"/>
          </w:tcPr>
          <w:p w:rsidR="00F66F25" w:rsidRDefault="00F66F25" w:rsidP="00F66F25">
            <w:pPr>
              <w:jc w:val="center"/>
              <w:rPr>
                <w:sz w:val="18"/>
                <w:szCs w:val="18"/>
              </w:rPr>
            </w:pPr>
            <w:r>
              <w:rPr>
                <w:sz w:val="18"/>
                <w:szCs w:val="18"/>
              </w:rPr>
              <w:t>Mathematics</w:t>
            </w:r>
          </w:p>
        </w:tc>
      </w:tr>
      <w:tr w:rsidR="00F66F25" w:rsidTr="00F66F25">
        <w:trPr>
          <w:trHeight w:val="266"/>
        </w:trPr>
        <w:tc>
          <w:tcPr>
            <w:tcW w:w="2932" w:type="dxa"/>
          </w:tcPr>
          <w:p w:rsidR="00F66F25" w:rsidRDefault="00F66F25" w:rsidP="00F1334E">
            <w:pPr>
              <w:rPr>
                <w:sz w:val="18"/>
                <w:szCs w:val="18"/>
              </w:rPr>
            </w:pPr>
            <w:r>
              <w:rPr>
                <w:sz w:val="18"/>
                <w:szCs w:val="18"/>
              </w:rPr>
              <w:t>First Preference</w:t>
            </w:r>
          </w:p>
        </w:tc>
        <w:tc>
          <w:tcPr>
            <w:tcW w:w="2932" w:type="dxa"/>
          </w:tcPr>
          <w:p w:rsidR="00F66F25" w:rsidRDefault="00F66F25" w:rsidP="00F1334E">
            <w:pPr>
              <w:rPr>
                <w:sz w:val="18"/>
                <w:szCs w:val="18"/>
              </w:rPr>
            </w:pPr>
          </w:p>
          <w:p w:rsidR="00F66F25" w:rsidRDefault="00F66F25" w:rsidP="00F1334E">
            <w:pPr>
              <w:rPr>
                <w:sz w:val="18"/>
                <w:szCs w:val="18"/>
              </w:rPr>
            </w:pPr>
          </w:p>
        </w:tc>
        <w:tc>
          <w:tcPr>
            <w:tcW w:w="2932" w:type="dxa"/>
          </w:tcPr>
          <w:p w:rsidR="00F66F25" w:rsidRDefault="00F66F25" w:rsidP="00F1334E">
            <w:pPr>
              <w:rPr>
                <w:sz w:val="18"/>
                <w:szCs w:val="18"/>
              </w:rPr>
            </w:pPr>
          </w:p>
        </w:tc>
      </w:tr>
      <w:tr w:rsidR="00F66F25" w:rsidTr="00F66F25">
        <w:trPr>
          <w:trHeight w:val="285"/>
        </w:trPr>
        <w:tc>
          <w:tcPr>
            <w:tcW w:w="2932" w:type="dxa"/>
          </w:tcPr>
          <w:p w:rsidR="00F66F25" w:rsidRDefault="00F66F25" w:rsidP="00F1334E">
            <w:pPr>
              <w:rPr>
                <w:sz w:val="18"/>
                <w:szCs w:val="18"/>
              </w:rPr>
            </w:pPr>
            <w:r>
              <w:rPr>
                <w:sz w:val="18"/>
                <w:szCs w:val="18"/>
              </w:rPr>
              <w:t>Reserve Preference</w:t>
            </w:r>
          </w:p>
        </w:tc>
        <w:tc>
          <w:tcPr>
            <w:tcW w:w="2932" w:type="dxa"/>
          </w:tcPr>
          <w:p w:rsidR="00F66F25" w:rsidRDefault="00F66F25" w:rsidP="00F1334E">
            <w:pPr>
              <w:rPr>
                <w:sz w:val="18"/>
                <w:szCs w:val="18"/>
              </w:rPr>
            </w:pPr>
          </w:p>
          <w:p w:rsidR="00F66F25" w:rsidRDefault="00F66F25" w:rsidP="00F1334E">
            <w:pPr>
              <w:rPr>
                <w:sz w:val="18"/>
                <w:szCs w:val="18"/>
              </w:rPr>
            </w:pPr>
          </w:p>
        </w:tc>
        <w:tc>
          <w:tcPr>
            <w:tcW w:w="2932" w:type="dxa"/>
          </w:tcPr>
          <w:p w:rsidR="00F66F25" w:rsidRDefault="00F66F25" w:rsidP="00F1334E">
            <w:pPr>
              <w:rPr>
                <w:sz w:val="18"/>
                <w:szCs w:val="18"/>
              </w:rPr>
            </w:pPr>
          </w:p>
        </w:tc>
      </w:tr>
      <w:tr w:rsidR="00F66F25" w:rsidTr="00E1713A">
        <w:trPr>
          <w:trHeight w:val="285"/>
        </w:trPr>
        <w:tc>
          <w:tcPr>
            <w:tcW w:w="8796" w:type="dxa"/>
            <w:gridSpan w:val="3"/>
          </w:tcPr>
          <w:p w:rsidR="00F66F25" w:rsidRDefault="00F66F25" w:rsidP="00F66F25">
            <w:pPr>
              <w:jc w:val="center"/>
              <w:rPr>
                <w:sz w:val="18"/>
                <w:szCs w:val="18"/>
              </w:rPr>
            </w:pPr>
            <w:r>
              <w:rPr>
                <w:sz w:val="18"/>
                <w:szCs w:val="18"/>
              </w:rPr>
              <w:t>Electives</w:t>
            </w:r>
          </w:p>
        </w:tc>
      </w:tr>
      <w:tr w:rsidR="00F66F25" w:rsidTr="00F66F25">
        <w:trPr>
          <w:trHeight w:val="285"/>
        </w:trPr>
        <w:tc>
          <w:tcPr>
            <w:tcW w:w="2932" w:type="dxa"/>
          </w:tcPr>
          <w:p w:rsidR="00F66F25" w:rsidRDefault="00F66F25" w:rsidP="00F1334E">
            <w:pPr>
              <w:rPr>
                <w:sz w:val="18"/>
                <w:szCs w:val="18"/>
              </w:rPr>
            </w:pPr>
            <w:r>
              <w:rPr>
                <w:sz w:val="18"/>
                <w:szCs w:val="18"/>
              </w:rPr>
              <w:t>Elective 1</w:t>
            </w:r>
          </w:p>
        </w:tc>
        <w:tc>
          <w:tcPr>
            <w:tcW w:w="2932" w:type="dxa"/>
          </w:tcPr>
          <w:p w:rsidR="00F66F25" w:rsidRDefault="00F66F25" w:rsidP="00F1334E">
            <w:pPr>
              <w:rPr>
                <w:sz w:val="18"/>
                <w:szCs w:val="18"/>
              </w:rPr>
            </w:pPr>
          </w:p>
          <w:p w:rsidR="00F66F25" w:rsidRDefault="00F66F25" w:rsidP="00F1334E">
            <w:pPr>
              <w:rPr>
                <w:sz w:val="18"/>
                <w:szCs w:val="18"/>
              </w:rPr>
            </w:pPr>
          </w:p>
        </w:tc>
        <w:tc>
          <w:tcPr>
            <w:tcW w:w="2932" w:type="dxa"/>
          </w:tcPr>
          <w:p w:rsidR="00F66F25" w:rsidRDefault="00F66F25" w:rsidP="00F1334E">
            <w:pPr>
              <w:rPr>
                <w:sz w:val="18"/>
                <w:szCs w:val="18"/>
              </w:rPr>
            </w:pPr>
          </w:p>
        </w:tc>
      </w:tr>
      <w:tr w:rsidR="00F66F25" w:rsidTr="00F66F25">
        <w:trPr>
          <w:trHeight w:val="285"/>
        </w:trPr>
        <w:tc>
          <w:tcPr>
            <w:tcW w:w="2932" w:type="dxa"/>
          </w:tcPr>
          <w:p w:rsidR="00F66F25" w:rsidRDefault="00F66F25" w:rsidP="00F1334E">
            <w:pPr>
              <w:rPr>
                <w:sz w:val="18"/>
                <w:szCs w:val="18"/>
              </w:rPr>
            </w:pPr>
            <w:r>
              <w:rPr>
                <w:sz w:val="18"/>
                <w:szCs w:val="18"/>
              </w:rPr>
              <w:t>Elective 2</w:t>
            </w:r>
          </w:p>
          <w:p w:rsidR="00F66F25" w:rsidRDefault="00F66F25" w:rsidP="00F1334E">
            <w:pPr>
              <w:rPr>
                <w:sz w:val="18"/>
                <w:szCs w:val="18"/>
              </w:rPr>
            </w:pPr>
          </w:p>
        </w:tc>
        <w:tc>
          <w:tcPr>
            <w:tcW w:w="2932" w:type="dxa"/>
          </w:tcPr>
          <w:p w:rsidR="00F66F25" w:rsidRDefault="00F66F25" w:rsidP="00F1334E">
            <w:pPr>
              <w:rPr>
                <w:sz w:val="18"/>
                <w:szCs w:val="18"/>
              </w:rPr>
            </w:pPr>
          </w:p>
        </w:tc>
        <w:tc>
          <w:tcPr>
            <w:tcW w:w="2932" w:type="dxa"/>
          </w:tcPr>
          <w:p w:rsidR="00F66F25" w:rsidRDefault="00F66F25" w:rsidP="00F1334E">
            <w:pPr>
              <w:rPr>
                <w:sz w:val="18"/>
                <w:szCs w:val="18"/>
              </w:rPr>
            </w:pPr>
          </w:p>
        </w:tc>
      </w:tr>
      <w:tr w:rsidR="00F66F25" w:rsidTr="00F66F25">
        <w:trPr>
          <w:trHeight w:val="285"/>
        </w:trPr>
        <w:tc>
          <w:tcPr>
            <w:tcW w:w="2932" w:type="dxa"/>
          </w:tcPr>
          <w:p w:rsidR="00F66F25" w:rsidRDefault="00F66F25" w:rsidP="00F1334E">
            <w:pPr>
              <w:rPr>
                <w:sz w:val="18"/>
                <w:szCs w:val="18"/>
              </w:rPr>
            </w:pPr>
            <w:r>
              <w:rPr>
                <w:sz w:val="18"/>
                <w:szCs w:val="18"/>
              </w:rPr>
              <w:t>Elective 3</w:t>
            </w:r>
          </w:p>
          <w:p w:rsidR="00F66F25" w:rsidRDefault="00F66F25" w:rsidP="00F1334E">
            <w:pPr>
              <w:rPr>
                <w:sz w:val="18"/>
                <w:szCs w:val="18"/>
              </w:rPr>
            </w:pPr>
          </w:p>
        </w:tc>
        <w:tc>
          <w:tcPr>
            <w:tcW w:w="2932" w:type="dxa"/>
          </w:tcPr>
          <w:p w:rsidR="00F66F25" w:rsidRDefault="00F66F25" w:rsidP="00F1334E">
            <w:pPr>
              <w:rPr>
                <w:sz w:val="18"/>
                <w:szCs w:val="18"/>
              </w:rPr>
            </w:pPr>
          </w:p>
        </w:tc>
        <w:tc>
          <w:tcPr>
            <w:tcW w:w="2932" w:type="dxa"/>
          </w:tcPr>
          <w:p w:rsidR="00F66F25" w:rsidRDefault="00F66F25" w:rsidP="00F1334E">
            <w:pPr>
              <w:rPr>
                <w:sz w:val="18"/>
                <w:szCs w:val="18"/>
              </w:rPr>
            </w:pPr>
          </w:p>
        </w:tc>
      </w:tr>
      <w:tr w:rsidR="00F66F25" w:rsidTr="00F66F25">
        <w:trPr>
          <w:trHeight w:val="285"/>
        </w:trPr>
        <w:tc>
          <w:tcPr>
            <w:tcW w:w="2932" w:type="dxa"/>
          </w:tcPr>
          <w:p w:rsidR="00F66F25" w:rsidRDefault="00F66F25" w:rsidP="00F1334E">
            <w:pPr>
              <w:rPr>
                <w:sz w:val="18"/>
                <w:szCs w:val="18"/>
              </w:rPr>
            </w:pPr>
            <w:r>
              <w:rPr>
                <w:sz w:val="18"/>
                <w:szCs w:val="18"/>
              </w:rPr>
              <w:t>Elective 4</w:t>
            </w:r>
          </w:p>
          <w:p w:rsidR="00F66F25" w:rsidRDefault="00F66F25" w:rsidP="00F1334E">
            <w:pPr>
              <w:rPr>
                <w:sz w:val="18"/>
                <w:szCs w:val="18"/>
              </w:rPr>
            </w:pPr>
          </w:p>
        </w:tc>
        <w:tc>
          <w:tcPr>
            <w:tcW w:w="2932" w:type="dxa"/>
          </w:tcPr>
          <w:p w:rsidR="00F66F25" w:rsidRDefault="00F66F25" w:rsidP="00F1334E">
            <w:pPr>
              <w:rPr>
                <w:sz w:val="18"/>
                <w:szCs w:val="18"/>
              </w:rPr>
            </w:pPr>
          </w:p>
        </w:tc>
        <w:tc>
          <w:tcPr>
            <w:tcW w:w="2932" w:type="dxa"/>
          </w:tcPr>
          <w:p w:rsidR="00F66F25" w:rsidRDefault="00F66F25" w:rsidP="00F1334E">
            <w:pPr>
              <w:rPr>
                <w:sz w:val="18"/>
                <w:szCs w:val="18"/>
              </w:rPr>
            </w:pPr>
          </w:p>
        </w:tc>
      </w:tr>
      <w:tr w:rsidR="00F66F25" w:rsidTr="00F66F25">
        <w:trPr>
          <w:trHeight w:val="285"/>
        </w:trPr>
        <w:tc>
          <w:tcPr>
            <w:tcW w:w="2932" w:type="dxa"/>
          </w:tcPr>
          <w:p w:rsidR="00F66F25" w:rsidRDefault="00F66F25" w:rsidP="00F1334E">
            <w:pPr>
              <w:rPr>
                <w:sz w:val="18"/>
                <w:szCs w:val="18"/>
              </w:rPr>
            </w:pPr>
            <w:r>
              <w:rPr>
                <w:sz w:val="18"/>
                <w:szCs w:val="18"/>
              </w:rPr>
              <w:t>Reserve 1</w:t>
            </w:r>
          </w:p>
          <w:p w:rsidR="00F66F25" w:rsidRDefault="00F66F25" w:rsidP="00F1334E">
            <w:pPr>
              <w:rPr>
                <w:sz w:val="18"/>
                <w:szCs w:val="18"/>
              </w:rPr>
            </w:pPr>
          </w:p>
        </w:tc>
        <w:tc>
          <w:tcPr>
            <w:tcW w:w="2932" w:type="dxa"/>
          </w:tcPr>
          <w:p w:rsidR="00F66F25" w:rsidRDefault="00F66F25" w:rsidP="00F1334E">
            <w:pPr>
              <w:rPr>
                <w:sz w:val="18"/>
                <w:szCs w:val="18"/>
              </w:rPr>
            </w:pPr>
          </w:p>
        </w:tc>
        <w:tc>
          <w:tcPr>
            <w:tcW w:w="2932" w:type="dxa"/>
          </w:tcPr>
          <w:p w:rsidR="00F66F25" w:rsidRDefault="00F66F25" w:rsidP="00F1334E">
            <w:pPr>
              <w:rPr>
                <w:sz w:val="18"/>
                <w:szCs w:val="18"/>
              </w:rPr>
            </w:pPr>
          </w:p>
        </w:tc>
      </w:tr>
      <w:tr w:rsidR="00F66F25" w:rsidTr="00F66F25">
        <w:trPr>
          <w:trHeight w:val="285"/>
        </w:trPr>
        <w:tc>
          <w:tcPr>
            <w:tcW w:w="2932" w:type="dxa"/>
          </w:tcPr>
          <w:p w:rsidR="00F66F25" w:rsidRDefault="00F66F25" w:rsidP="00F1334E">
            <w:pPr>
              <w:rPr>
                <w:sz w:val="18"/>
                <w:szCs w:val="18"/>
              </w:rPr>
            </w:pPr>
            <w:r>
              <w:rPr>
                <w:sz w:val="18"/>
                <w:szCs w:val="18"/>
              </w:rPr>
              <w:t>Reserve 2</w:t>
            </w:r>
          </w:p>
          <w:p w:rsidR="00F66F25" w:rsidRDefault="00F66F25" w:rsidP="00F1334E">
            <w:pPr>
              <w:rPr>
                <w:sz w:val="18"/>
                <w:szCs w:val="18"/>
              </w:rPr>
            </w:pPr>
          </w:p>
        </w:tc>
        <w:tc>
          <w:tcPr>
            <w:tcW w:w="2932" w:type="dxa"/>
          </w:tcPr>
          <w:p w:rsidR="00F66F25" w:rsidRDefault="00F66F25" w:rsidP="00F1334E">
            <w:pPr>
              <w:rPr>
                <w:sz w:val="18"/>
                <w:szCs w:val="18"/>
              </w:rPr>
            </w:pPr>
          </w:p>
        </w:tc>
        <w:tc>
          <w:tcPr>
            <w:tcW w:w="2932" w:type="dxa"/>
          </w:tcPr>
          <w:p w:rsidR="00F66F25" w:rsidRDefault="00F66F25" w:rsidP="00F1334E">
            <w:pPr>
              <w:rPr>
                <w:sz w:val="18"/>
                <w:szCs w:val="18"/>
              </w:rPr>
            </w:pPr>
          </w:p>
        </w:tc>
      </w:tr>
    </w:tbl>
    <w:p w:rsidR="00F66F25" w:rsidRDefault="00F66F25" w:rsidP="00F1334E">
      <w:pPr>
        <w:rPr>
          <w:sz w:val="18"/>
          <w:szCs w:val="18"/>
        </w:rPr>
      </w:pPr>
    </w:p>
    <w:p w:rsidR="00F66F25" w:rsidRDefault="00F66F25" w:rsidP="00F1334E">
      <w:pPr>
        <w:rPr>
          <w:b/>
          <w:sz w:val="18"/>
          <w:szCs w:val="18"/>
        </w:rPr>
      </w:pPr>
      <w:r w:rsidRPr="00F66F25">
        <w:rPr>
          <w:b/>
          <w:sz w:val="18"/>
          <w:szCs w:val="18"/>
        </w:rPr>
        <w:t>Self</w:t>
      </w:r>
      <w:r w:rsidR="006A7A1E">
        <w:rPr>
          <w:b/>
          <w:sz w:val="18"/>
          <w:szCs w:val="18"/>
        </w:rPr>
        <w:t>-</w:t>
      </w:r>
      <w:r w:rsidRPr="00F66F25">
        <w:rPr>
          <w:b/>
          <w:sz w:val="18"/>
          <w:szCs w:val="18"/>
        </w:rPr>
        <w:t>Check</w:t>
      </w:r>
      <w:r w:rsidR="006A7A1E">
        <w:rPr>
          <w:b/>
          <w:sz w:val="18"/>
          <w:szCs w:val="18"/>
        </w:rPr>
        <w:t>:</w:t>
      </w:r>
    </w:p>
    <w:p w:rsidR="009B6782" w:rsidRDefault="009B6782" w:rsidP="00F1334E">
      <w:pPr>
        <w:rPr>
          <w:sz w:val="18"/>
          <w:szCs w:val="18"/>
        </w:rPr>
      </w:pPr>
    </w:p>
    <w:p w:rsidR="006A7A1E" w:rsidRDefault="006A7A1E" w:rsidP="00F1334E">
      <w:pPr>
        <w:rPr>
          <w:sz w:val="18"/>
          <w:szCs w:val="18"/>
        </w:rPr>
      </w:pPr>
    </w:p>
    <w:p w:rsidR="00F66F25" w:rsidRDefault="006A7A1E" w:rsidP="00F1334E">
      <w:pPr>
        <w:rPr>
          <w:sz w:val="18"/>
          <w:szCs w:val="18"/>
        </w:rPr>
      </w:pPr>
      <w:r>
        <w:rPr>
          <w:sz w:val="18"/>
          <w:szCs w:val="18"/>
        </w:rPr>
        <w:sym w:font="Symbol" w:char="F0F0"/>
      </w:r>
      <w:r>
        <w:rPr>
          <w:sz w:val="18"/>
          <w:szCs w:val="18"/>
        </w:rPr>
        <w:t xml:space="preserve"> I have explored the subjects that might be required in my chosen senior certificate and pathway (pre-requisite studies)</w:t>
      </w:r>
    </w:p>
    <w:p w:rsidR="00F66F25" w:rsidRDefault="00F66F25" w:rsidP="00F1334E">
      <w:pPr>
        <w:rPr>
          <w:sz w:val="18"/>
          <w:szCs w:val="18"/>
        </w:rPr>
      </w:pPr>
    </w:p>
    <w:p w:rsidR="00F66F25" w:rsidRDefault="00F66F25" w:rsidP="00F1334E">
      <w:pPr>
        <w:rPr>
          <w:sz w:val="18"/>
          <w:szCs w:val="18"/>
        </w:rPr>
      </w:pPr>
      <w:r>
        <w:rPr>
          <w:sz w:val="18"/>
          <w:szCs w:val="18"/>
        </w:rPr>
        <w:t xml:space="preserve">Have I </w:t>
      </w:r>
      <w:proofErr w:type="gramStart"/>
      <w:r>
        <w:rPr>
          <w:sz w:val="18"/>
          <w:szCs w:val="18"/>
        </w:rPr>
        <w:t>selected:</w:t>
      </w:r>
      <w:proofErr w:type="gramEnd"/>
    </w:p>
    <w:p w:rsidR="006A7A1E" w:rsidRDefault="006A7A1E" w:rsidP="00F1334E">
      <w:pPr>
        <w:rPr>
          <w:sz w:val="18"/>
          <w:szCs w:val="18"/>
        </w:rPr>
      </w:pPr>
      <w:r>
        <w:rPr>
          <w:sz w:val="18"/>
          <w:szCs w:val="18"/>
        </w:rPr>
        <w:sym w:font="Symbol" w:char="F0F0"/>
      </w:r>
      <w:r>
        <w:rPr>
          <w:sz w:val="18"/>
          <w:szCs w:val="18"/>
        </w:rPr>
        <w:t xml:space="preserve"> </w:t>
      </w:r>
      <w:proofErr w:type="gramStart"/>
      <w:r>
        <w:rPr>
          <w:sz w:val="18"/>
          <w:szCs w:val="18"/>
        </w:rPr>
        <w:t>at</w:t>
      </w:r>
      <w:proofErr w:type="gramEnd"/>
      <w:r>
        <w:rPr>
          <w:sz w:val="18"/>
          <w:szCs w:val="18"/>
        </w:rPr>
        <w:t xml:space="preserve"> least one science subject</w:t>
      </w:r>
    </w:p>
    <w:p w:rsidR="006A7A1E" w:rsidRDefault="006A7A1E" w:rsidP="00F1334E">
      <w:pPr>
        <w:rPr>
          <w:sz w:val="18"/>
          <w:szCs w:val="18"/>
        </w:rPr>
      </w:pPr>
      <w:r>
        <w:rPr>
          <w:sz w:val="18"/>
          <w:szCs w:val="18"/>
        </w:rPr>
        <w:sym w:font="Symbol" w:char="F0F0"/>
      </w:r>
      <w:r>
        <w:rPr>
          <w:sz w:val="18"/>
          <w:szCs w:val="18"/>
        </w:rPr>
        <w:t xml:space="preserve"> </w:t>
      </w:r>
      <w:proofErr w:type="gramStart"/>
      <w:r>
        <w:rPr>
          <w:sz w:val="18"/>
          <w:szCs w:val="18"/>
        </w:rPr>
        <w:t>at</w:t>
      </w:r>
      <w:proofErr w:type="gramEnd"/>
      <w:r>
        <w:rPr>
          <w:sz w:val="18"/>
          <w:szCs w:val="18"/>
        </w:rPr>
        <w:t xml:space="preserve"> least one humanities subject</w:t>
      </w:r>
    </w:p>
    <w:p w:rsidR="006A7A1E" w:rsidRDefault="006A7A1E" w:rsidP="00F1334E">
      <w:pPr>
        <w:rPr>
          <w:sz w:val="18"/>
          <w:szCs w:val="18"/>
        </w:rPr>
      </w:pPr>
      <w:r>
        <w:rPr>
          <w:sz w:val="18"/>
          <w:szCs w:val="18"/>
        </w:rPr>
        <w:sym w:font="Symbol" w:char="F0F0"/>
      </w:r>
      <w:r>
        <w:rPr>
          <w:sz w:val="18"/>
          <w:szCs w:val="18"/>
        </w:rPr>
        <w:t xml:space="preserve"> </w:t>
      </w:r>
      <w:proofErr w:type="gramStart"/>
      <w:r>
        <w:rPr>
          <w:sz w:val="18"/>
          <w:szCs w:val="18"/>
        </w:rPr>
        <w:t>at</w:t>
      </w:r>
      <w:proofErr w:type="gramEnd"/>
      <w:r>
        <w:rPr>
          <w:sz w:val="18"/>
          <w:szCs w:val="18"/>
        </w:rPr>
        <w:t xml:space="preserve"> least one health/physical education subject</w:t>
      </w:r>
    </w:p>
    <w:p w:rsidR="006A7A1E" w:rsidRDefault="006A7A1E" w:rsidP="00F1334E">
      <w:pPr>
        <w:rPr>
          <w:sz w:val="18"/>
          <w:szCs w:val="18"/>
        </w:rPr>
      </w:pPr>
      <w:r>
        <w:rPr>
          <w:sz w:val="18"/>
          <w:szCs w:val="18"/>
        </w:rPr>
        <w:sym w:font="Symbol" w:char="F0F0"/>
      </w:r>
      <w:r>
        <w:rPr>
          <w:sz w:val="18"/>
          <w:szCs w:val="18"/>
        </w:rPr>
        <w:t xml:space="preserve"> </w:t>
      </w:r>
      <w:proofErr w:type="gramStart"/>
      <w:r>
        <w:rPr>
          <w:sz w:val="18"/>
          <w:szCs w:val="18"/>
        </w:rPr>
        <w:t>at</w:t>
      </w:r>
      <w:proofErr w:type="gramEnd"/>
      <w:r>
        <w:rPr>
          <w:sz w:val="18"/>
          <w:szCs w:val="18"/>
        </w:rPr>
        <w:t xml:space="preserve"> least one arts or performing arts subject</w:t>
      </w:r>
    </w:p>
    <w:p w:rsidR="006A7A1E" w:rsidRDefault="006A7A1E" w:rsidP="00F1334E">
      <w:pPr>
        <w:rPr>
          <w:sz w:val="18"/>
          <w:szCs w:val="18"/>
        </w:rPr>
      </w:pPr>
      <w:r>
        <w:rPr>
          <w:sz w:val="18"/>
          <w:szCs w:val="18"/>
        </w:rPr>
        <w:sym w:font="Symbol" w:char="F0F0"/>
      </w:r>
      <w:r>
        <w:rPr>
          <w:sz w:val="18"/>
          <w:szCs w:val="18"/>
        </w:rPr>
        <w:t xml:space="preserve"> </w:t>
      </w:r>
      <w:proofErr w:type="gramStart"/>
      <w:r>
        <w:rPr>
          <w:sz w:val="18"/>
          <w:szCs w:val="18"/>
        </w:rPr>
        <w:t>at</w:t>
      </w:r>
      <w:proofErr w:type="gramEnd"/>
      <w:r>
        <w:rPr>
          <w:sz w:val="18"/>
          <w:szCs w:val="18"/>
        </w:rPr>
        <w:t xml:space="preserve"> least technology subject</w:t>
      </w:r>
    </w:p>
    <w:p w:rsidR="006A7A1E" w:rsidRDefault="006A7A1E" w:rsidP="00F1334E">
      <w:pPr>
        <w:rPr>
          <w:sz w:val="18"/>
          <w:szCs w:val="18"/>
        </w:rPr>
      </w:pPr>
    </w:p>
    <w:p w:rsidR="006A7A1E" w:rsidRPr="006A7A1E" w:rsidRDefault="006A7A1E" w:rsidP="00F1334E">
      <w:pPr>
        <w:rPr>
          <w:sz w:val="16"/>
          <w:szCs w:val="18"/>
        </w:rPr>
      </w:pPr>
    </w:p>
    <w:p w:rsidR="006A7A1E" w:rsidRDefault="006A7A1E" w:rsidP="00F1334E">
      <w:pPr>
        <w:rPr>
          <w:sz w:val="18"/>
          <w:szCs w:val="18"/>
        </w:rPr>
      </w:pPr>
    </w:p>
    <w:p w:rsidR="00F66F25" w:rsidRPr="00007F29" w:rsidRDefault="00F66F25" w:rsidP="00F1334E">
      <w:pPr>
        <w:rPr>
          <w:sz w:val="18"/>
          <w:szCs w:val="18"/>
        </w:rPr>
      </w:pPr>
    </w:p>
    <w:sectPr w:rsidR="00F66F25" w:rsidRPr="00007F29" w:rsidSect="00003DA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00D9" w:rsidRDefault="00CA00D9" w:rsidP="00B968C3">
      <w:r>
        <w:separator/>
      </w:r>
    </w:p>
  </w:endnote>
  <w:endnote w:type="continuationSeparator" w:id="0">
    <w:p w:rsidR="00CA00D9" w:rsidRDefault="00CA00D9" w:rsidP="00B96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NewRomanPSMT">
    <w:altName w:val="Times New Roman"/>
    <w:charset w:val="00"/>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043801652"/>
      <w:docPartObj>
        <w:docPartGallery w:val="Page Numbers (Bottom of Page)"/>
        <w:docPartUnique/>
      </w:docPartObj>
    </w:sdtPr>
    <w:sdtEndPr>
      <w:rPr>
        <w:rStyle w:val="PageNumber"/>
      </w:rPr>
    </w:sdtEndPr>
    <w:sdtContent>
      <w:p w:rsidR="00CA00D9" w:rsidRDefault="00CA00D9" w:rsidP="0044426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CA00D9" w:rsidRDefault="00CA00D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821344613"/>
      <w:docPartObj>
        <w:docPartGallery w:val="Page Numbers (Bottom of Page)"/>
        <w:docPartUnique/>
      </w:docPartObj>
    </w:sdtPr>
    <w:sdtEndPr>
      <w:rPr>
        <w:rStyle w:val="PageNumber"/>
      </w:rPr>
    </w:sdtEndPr>
    <w:sdtContent>
      <w:p w:rsidR="00CA00D9" w:rsidRDefault="00CA00D9" w:rsidP="0044426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413940">
          <w:rPr>
            <w:rStyle w:val="PageNumber"/>
            <w:noProof/>
          </w:rPr>
          <w:t>16</w:t>
        </w:r>
        <w:r>
          <w:rPr>
            <w:rStyle w:val="PageNumber"/>
          </w:rPr>
          <w:fldChar w:fldCharType="end"/>
        </w:r>
      </w:p>
    </w:sdtContent>
  </w:sdt>
  <w:p w:rsidR="00CA00D9" w:rsidRDefault="00CA00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00D9" w:rsidRDefault="00CA00D9" w:rsidP="00B968C3">
      <w:r>
        <w:separator/>
      </w:r>
    </w:p>
  </w:footnote>
  <w:footnote w:type="continuationSeparator" w:id="0">
    <w:p w:rsidR="00CA00D9" w:rsidRDefault="00CA00D9" w:rsidP="00B968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D53ECE"/>
    <w:multiLevelType w:val="hybridMultilevel"/>
    <w:tmpl w:val="4056A6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671714"/>
    <w:multiLevelType w:val="hybridMultilevel"/>
    <w:tmpl w:val="FEC451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EB5ECE"/>
    <w:multiLevelType w:val="hybridMultilevel"/>
    <w:tmpl w:val="91D4E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5B8110B"/>
    <w:multiLevelType w:val="hybridMultilevel"/>
    <w:tmpl w:val="14267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5CF7577"/>
    <w:multiLevelType w:val="hybridMultilevel"/>
    <w:tmpl w:val="57606A64"/>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6" w15:restartNumberingAfterBreak="0">
    <w:nsid w:val="3A157B57"/>
    <w:multiLevelType w:val="hybridMultilevel"/>
    <w:tmpl w:val="F2984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36427E5"/>
    <w:multiLevelType w:val="hybridMultilevel"/>
    <w:tmpl w:val="C5E6B21A"/>
    <w:lvl w:ilvl="0" w:tplc="119629E2">
      <w:start w:val="1"/>
      <w:numFmt w:val="bullet"/>
      <w:pStyle w:val="List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73F053E"/>
    <w:multiLevelType w:val="hybridMultilevel"/>
    <w:tmpl w:val="B9184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F1E4D50"/>
    <w:multiLevelType w:val="hybridMultilevel"/>
    <w:tmpl w:val="60540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46D449A"/>
    <w:multiLevelType w:val="hybridMultilevel"/>
    <w:tmpl w:val="6486D6D0"/>
    <w:lvl w:ilvl="0" w:tplc="0C090001">
      <w:start w:val="1"/>
      <w:numFmt w:val="bullet"/>
      <w:lvlText w:val=""/>
      <w:lvlJc w:val="left"/>
      <w:pPr>
        <w:tabs>
          <w:tab w:val="num" w:pos="720"/>
        </w:tabs>
        <w:ind w:left="720" w:hanging="360"/>
      </w:pPr>
      <w:rPr>
        <w:rFonts w:ascii="Symbol" w:hAnsi="Symbol" w:hint="default"/>
      </w:rPr>
    </w:lvl>
    <w:lvl w:ilvl="1" w:tplc="0C09000F">
      <w:start w:val="1"/>
      <w:numFmt w:val="decimal"/>
      <w:lvlText w:val="%2."/>
      <w:lvlJc w:val="left"/>
      <w:pPr>
        <w:tabs>
          <w:tab w:val="num" w:pos="1440"/>
        </w:tabs>
        <w:ind w:left="1440" w:hanging="360"/>
      </w:pPr>
      <w:rPr>
        <w:rFonts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Symbol"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Symbol"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8C15142"/>
    <w:multiLevelType w:val="hybridMultilevel"/>
    <w:tmpl w:val="390A88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7CA51286"/>
    <w:multiLevelType w:val="hybridMultilevel"/>
    <w:tmpl w:val="946C9C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0"/>
  </w:num>
  <w:num w:numId="4">
    <w:abstractNumId w:val="4"/>
  </w:num>
  <w:num w:numId="5">
    <w:abstractNumId w:val="8"/>
  </w:num>
  <w:num w:numId="6">
    <w:abstractNumId w:val="1"/>
  </w:num>
  <w:num w:numId="7">
    <w:abstractNumId w:val="7"/>
  </w:num>
  <w:num w:numId="8">
    <w:abstractNumId w:val="3"/>
  </w:num>
  <w:num w:numId="9">
    <w:abstractNumId w:val="6"/>
  </w:num>
  <w:num w:numId="10">
    <w:abstractNumId w:val="9"/>
  </w:num>
  <w:num w:numId="11">
    <w:abstractNumId w:val="11"/>
  </w:num>
  <w:num w:numId="12">
    <w:abstractNumId w:val="12"/>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713A"/>
    <w:rsid w:val="00003DAB"/>
    <w:rsid w:val="00007F29"/>
    <w:rsid w:val="000121CE"/>
    <w:rsid w:val="000219A8"/>
    <w:rsid w:val="00027967"/>
    <w:rsid w:val="00033818"/>
    <w:rsid w:val="00055260"/>
    <w:rsid w:val="000A014E"/>
    <w:rsid w:val="001A401E"/>
    <w:rsid w:val="001B18EF"/>
    <w:rsid w:val="00204452"/>
    <w:rsid w:val="00236D9B"/>
    <w:rsid w:val="002A3D1F"/>
    <w:rsid w:val="002C269D"/>
    <w:rsid w:val="002E2E8C"/>
    <w:rsid w:val="002F2CE5"/>
    <w:rsid w:val="00305654"/>
    <w:rsid w:val="00354B14"/>
    <w:rsid w:val="003E2E39"/>
    <w:rsid w:val="00413940"/>
    <w:rsid w:val="00444266"/>
    <w:rsid w:val="00493494"/>
    <w:rsid w:val="004A3CA1"/>
    <w:rsid w:val="004D7904"/>
    <w:rsid w:val="004F6A49"/>
    <w:rsid w:val="00562886"/>
    <w:rsid w:val="00574684"/>
    <w:rsid w:val="0058003C"/>
    <w:rsid w:val="00586A3D"/>
    <w:rsid w:val="00591E40"/>
    <w:rsid w:val="005E0F66"/>
    <w:rsid w:val="006920C9"/>
    <w:rsid w:val="006A312C"/>
    <w:rsid w:val="006A7A1E"/>
    <w:rsid w:val="006E4665"/>
    <w:rsid w:val="006E49D4"/>
    <w:rsid w:val="006F2EFD"/>
    <w:rsid w:val="0076115B"/>
    <w:rsid w:val="00785FA7"/>
    <w:rsid w:val="00791D93"/>
    <w:rsid w:val="007A7894"/>
    <w:rsid w:val="007D12BF"/>
    <w:rsid w:val="00842338"/>
    <w:rsid w:val="008776BF"/>
    <w:rsid w:val="008A30AB"/>
    <w:rsid w:val="00920846"/>
    <w:rsid w:val="0095728A"/>
    <w:rsid w:val="00980DCB"/>
    <w:rsid w:val="00982038"/>
    <w:rsid w:val="009B6782"/>
    <w:rsid w:val="009C4CA3"/>
    <w:rsid w:val="00A361CD"/>
    <w:rsid w:val="00A42E0A"/>
    <w:rsid w:val="00A61DB8"/>
    <w:rsid w:val="00A67063"/>
    <w:rsid w:val="00A80551"/>
    <w:rsid w:val="00AB2ABF"/>
    <w:rsid w:val="00AC72E8"/>
    <w:rsid w:val="00AE2B1C"/>
    <w:rsid w:val="00AE6A8A"/>
    <w:rsid w:val="00B21061"/>
    <w:rsid w:val="00B455F0"/>
    <w:rsid w:val="00B616E0"/>
    <w:rsid w:val="00B67B62"/>
    <w:rsid w:val="00B968C3"/>
    <w:rsid w:val="00BC3027"/>
    <w:rsid w:val="00BD29BE"/>
    <w:rsid w:val="00C3286C"/>
    <w:rsid w:val="00C44541"/>
    <w:rsid w:val="00C611CB"/>
    <w:rsid w:val="00C917CA"/>
    <w:rsid w:val="00C94CFE"/>
    <w:rsid w:val="00C94E59"/>
    <w:rsid w:val="00CA00D9"/>
    <w:rsid w:val="00D00B94"/>
    <w:rsid w:val="00D032DD"/>
    <w:rsid w:val="00DD733C"/>
    <w:rsid w:val="00DE5BF1"/>
    <w:rsid w:val="00E1011F"/>
    <w:rsid w:val="00E1713A"/>
    <w:rsid w:val="00E94BC4"/>
    <w:rsid w:val="00E96533"/>
    <w:rsid w:val="00EB788A"/>
    <w:rsid w:val="00EC61F5"/>
    <w:rsid w:val="00F07D58"/>
    <w:rsid w:val="00F1334E"/>
    <w:rsid w:val="00F422B5"/>
    <w:rsid w:val="00F53FD3"/>
    <w:rsid w:val="00F66F25"/>
    <w:rsid w:val="00FB4130"/>
    <w:rsid w:val="00FC382B"/>
    <w:rsid w:val="00FC787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8FB2249"/>
  <w15:chartTrackingRefBased/>
  <w15:docId w15:val="{AF73FEE6-1AB8-AB4F-ADA6-F13025B8E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401E"/>
    <w:pPr>
      <w:spacing w:after="0" w:line="240" w:lineRule="auto"/>
    </w:pPr>
    <w:rPr>
      <w:rFonts w:ascii="Times New Roman" w:eastAsia="Times New Roman" w:hAnsi="Times New Roman" w:cs="Times New Roman"/>
      <w:sz w:val="24"/>
      <w:szCs w:val="24"/>
    </w:rPr>
  </w:style>
  <w:style w:type="paragraph" w:styleId="Heading3">
    <w:name w:val="heading 3"/>
    <w:basedOn w:val="Normal"/>
    <w:link w:val="Heading3Char"/>
    <w:uiPriority w:val="9"/>
    <w:unhideWhenUsed/>
    <w:qFormat/>
    <w:rsid w:val="00003DAB"/>
    <w:pPr>
      <w:spacing w:after="60"/>
      <w:outlineLvl w:val="2"/>
    </w:pPr>
    <w:rPr>
      <w:rFonts w:eastAsiaTheme="minorEastAsia" w:cs="TimesNewRomanPSMT"/>
      <w:color w:val="04264C"/>
      <w:sz w:val="36"/>
      <w:szCs w:val="3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D29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6115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6115B"/>
    <w:rPr>
      <w:rFonts w:ascii="Segoe UI" w:hAnsi="Segoe UI" w:cs="Segoe UI"/>
      <w:sz w:val="18"/>
      <w:szCs w:val="18"/>
    </w:rPr>
  </w:style>
  <w:style w:type="character" w:customStyle="1" w:styleId="Heading3Char">
    <w:name w:val="Heading 3 Char"/>
    <w:basedOn w:val="DefaultParagraphFont"/>
    <w:link w:val="Heading3"/>
    <w:uiPriority w:val="9"/>
    <w:rsid w:val="00003DAB"/>
    <w:rPr>
      <w:rFonts w:ascii="Times New Roman" w:eastAsiaTheme="minorEastAsia" w:hAnsi="Times New Roman" w:cs="TimesNewRomanPSMT"/>
      <w:color w:val="04264C"/>
      <w:sz w:val="36"/>
      <w:szCs w:val="36"/>
      <w:lang w:val="en-GB"/>
    </w:rPr>
  </w:style>
  <w:style w:type="character" w:styleId="CommentReference">
    <w:name w:val="annotation reference"/>
    <w:basedOn w:val="DefaultParagraphFont"/>
    <w:uiPriority w:val="99"/>
    <w:semiHidden/>
    <w:unhideWhenUsed/>
    <w:rsid w:val="00003DAB"/>
    <w:rPr>
      <w:sz w:val="16"/>
      <w:szCs w:val="16"/>
    </w:rPr>
  </w:style>
  <w:style w:type="paragraph" w:styleId="CommentText">
    <w:name w:val="annotation text"/>
    <w:basedOn w:val="Normal"/>
    <w:link w:val="CommentTextChar"/>
    <w:uiPriority w:val="99"/>
    <w:unhideWhenUsed/>
    <w:rsid w:val="00003DAB"/>
    <w:rPr>
      <w:sz w:val="20"/>
      <w:szCs w:val="20"/>
    </w:rPr>
  </w:style>
  <w:style w:type="character" w:customStyle="1" w:styleId="CommentTextChar">
    <w:name w:val="Comment Text Char"/>
    <w:basedOn w:val="DefaultParagraphFont"/>
    <w:link w:val="CommentText"/>
    <w:uiPriority w:val="99"/>
    <w:rsid w:val="00003DAB"/>
    <w:rPr>
      <w:sz w:val="20"/>
      <w:szCs w:val="20"/>
    </w:rPr>
  </w:style>
  <w:style w:type="paragraph" w:styleId="CommentSubject">
    <w:name w:val="annotation subject"/>
    <w:basedOn w:val="CommentText"/>
    <w:next w:val="CommentText"/>
    <w:link w:val="CommentSubjectChar"/>
    <w:uiPriority w:val="99"/>
    <w:semiHidden/>
    <w:unhideWhenUsed/>
    <w:rsid w:val="00003DAB"/>
    <w:rPr>
      <w:b/>
      <w:bCs/>
    </w:rPr>
  </w:style>
  <w:style w:type="character" w:customStyle="1" w:styleId="CommentSubjectChar">
    <w:name w:val="Comment Subject Char"/>
    <w:basedOn w:val="CommentTextChar"/>
    <w:link w:val="CommentSubject"/>
    <w:uiPriority w:val="99"/>
    <w:semiHidden/>
    <w:rsid w:val="00003DAB"/>
    <w:rPr>
      <w:b/>
      <w:bCs/>
      <w:sz w:val="20"/>
      <w:szCs w:val="20"/>
    </w:rPr>
  </w:style>
  <w:style w:type="paragraph" w:styleId="ListParagraph">
    <w:name w:val="List Paragraph"/>
    <w:basedOn w:val="Normal"/>
    <w:uiPriority w:val="34"/>
    <w:qFormat/>
    <w:rsid w:val="00003DAB"/>
    <w:pPr>
      <w:ind w:left="720"/>
      <w:contextualSpacing/>
    </w:pPr>
  </w:style>
  <w:style w:type="paragraph" w:styleId="ListBullet">
    <w:name w:val="List Bullet"/>
    <w:basedOn w:val="Normal"/>
    <w:autoRedefine/>
    <w:uiPriority w:val="99"/>
    <w:unhideWhenUsed/>
    <w:rsid w:val="00003DAB"/>
    <w:pPr>
      <w:numPr>
        <w:numId w:val="7"/>
      </w:numPr>
      <w:spacing w:after="60"/>
      <w:contextualSpacing/>
    </w:pPr>
    <w:rPr>
      <w:rFonts w:eastAsiaTheme="minorEastAsia"/>
      <w:sz w:val="18"/>
      <w:szCs w:val="18"/>
      <w:lang w:val="en-GB"/>
    </w:rPr>
  </w:style>
  <w:style w:type="table" w:styleId="LightShading">
    <w:name w:val="Light Shading"/>
    <w:aliases w:val="Shepparton High School"/>
    <w:basedOn w:val="TableNormal"/>
    <w:uiPriority w:val="60"/>
    <w:rsid w:val="00003DAB"/>
    <w:pPr>
      <w:spacing w:after="0" w:line="240" w:lineRule="auto"/>
    </w:pPr>
    <w:rPr>
      <w:rFonts w:ascii="Arial" w:eastAsiaTheme="minorEastAsia" w:hAnsi="Arial"/>
      <w:sz w:val="18"/>
      <w:szCs w:val="24"/>
      <w:lang w:val="en-US"/>
    </w:rPr>
    <w:tblPr>
      <w:tblStyleRowBandSize w:val="1"/>
      <w:tblStyleColBandSize w:val="1"/>
    </w:tblPr>
    <w:tcPr>
      <w:vAlign w:val="center"/>
    </w:tcPr>
    <w:tblStylePr w:type="firstRow">
      <w:pPr>
        <w:spacing w:before="0" w:after="0" w:line="240" w:lineRule="auto"/>
      </w:pPr>
      <w:rPr>
        <w:rFonts w:ascii="Arial Black" w:hAnsi="Arial Black"/>
        <w:b w:val="0"/>
        <w:bCs/>
        <w:i w:val="0"/>
        <w:color w:val="FFFFFF" w:themeColor="background1"/>
        <w:sz w:val="22"/>
      </w:rPr>
      <w:tblPr/>
      <w:tcPr>
        <w:shd w:val="clear" w:color="auto" w:fill="04264C"/>
      </w:tcPr>
    </w:tblStylePr>
    <w:tblStylePr w:type="lastRow">
      <w:pPr>
        <w:spacing w:before="0" w:after="0" w:line="240" w:lineRule="auto"/>
      </w:pPr>
      <w:rPr>
        <w:rFonts w:ascii="Arial" w:hAnsi="Arial"/>
        <w:b/>
        <w:bCs/>
        <w:color w:val="auto"/>
        <w:sz w:val="18"/>
      </w:rPr>
      <w:tblPr/>
      <w:tcPr>
        <w:shd w:val="clear" w:color="auto" w:fill="BFBFBF" w:themeFill="background1" w:themeFillShade="BF"/>
      </w:tcPr>
    </w:tblStylePr>
    <w:tblStylePr w:type="firstCol">
      <w:rPr>
        <w:b/>
        <w:bCs/>
      </w:rPr>
    </w:tblStylePr>
    <w:tblStylePr w:type="lastCol">
      <w:rPr>
        <w:b/>
        <w:bCs/>
      </w:rPr>
    </w:tblStylePr>
    <w:tblStylePr w:type="band1Horz">
      <w:rPr>
        <w:rFonts w:ascii="Arial" w:hAnsi="Arial"/>
        <w:color w:val="auto"/>
        <w:sz w:val="18"/>
      </w:rPr>
      <w:tblPr/>
      <w:tcPr>
        <w:shd w:val="clear" w:color="auto" w:fill="D9D9D9" w:themeFill="background1" w:themeFillShade="D9"/>
      </w:tcPr>
    </w:tblStylePr>
    <w:tblStylePr w:type="band2Horz">
      <w:rPr>
        <w:rFonts w:ascii="Arial" w:hAnsi="Arial"/>
        <w:color w:val="auto"/>
        <w:sz w:val="18"/>
      </w:rPr>
      <w:tblPr/>
      <w:tcPr>
        <w:shd w:val="clear" w:color="auto" w:fill="FFFFFF" w:themeFill="background1"/>
      </w:tcPr>
    </w:tblStylePr>
  </w:style>
  <w:style w:type="character" w:styleId="Hyperlink">
    <w:name w:val="Hyperlink"/>
    <w:basedOn w:val="DefaultParagraphFont"/>
    <w:uiPriority w:val="99"/>
    <w:semiHidden/>
    <w:unhideWhenUsed/>
    <w:rsid w:val="00003DAB"/>
    <w:rPr>
      <w:color w:val="0000FF"/>
      <w:u w:val="single"/>
    </w:rPr>
  </w:style>
  <w:style w:type="paragraph" w:styleId="Footer">
    <w:name w:val="footer"/>
    <w:basedOn w:val="Normal"/>
    <w:link w:val="FooterChar"/>
    <w:uiPriority w:val="99"/>
    <w:unhideWhenUsed/>
    <w:rsid w:val="00B968C3"/>
    <w:pPr>
      <w:tabs>
        <w:tab w:val="center" w:pos="4680"/>
        <w:tab w:val="right" w:pos="9360"/>
      </w:tabs>
    </w:pPr>
  </w:style>
  <w:style w:type="character" w:customStyle="1" w:styleId="FooterChar">
    <w:name w:val="Footer Char"/>
    <w:basedOn w:val="DefaultParagraphFont"/>
    <w:link w:val="Footer"/>
    <w:uiPriority w:val="99"/>
    <w:rsid w:val="00B968C3"/>
  </w:style>
  <w:style w:type="character" w:styleId="PageNumber">
    <w:name w:val="page number"/>
    <w:basedOn w:val="DefaultParagraphFont"/>
    <w:uiPriority w:val="99"/>
    <w:semiHidden/>
    <w:unhideWhenUsed/>
    <w:rsid w:val="00B968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65284">
      <w:bodyDiv w:val="1"/>
      <w:marLeft w:val="0"/>
      <w:marRight w:val="0"/>
      <w:marTop w:val="0"/>
      <w:marBottom w:val="0"/>
      <w:divBdr>
        <w:top w:val="none" w:sz="0" w:space="0" w:color="auto"/>
        <w:left w:val="none" w:sz="0" w:space="0" w:color="auto"/>
        <w:bottom w:val="none" w:sz="0" w:space="0" w:color="auto"/>
        <w:right w:val="none" w:sz="0" w:space="0" w:color="auto"/>
      </w:divBdr>
    </w:div>
    <w:div w:id="136194341">
      <w:bodyDiv w:val="1"/>
      <w:marLeft w:val="0"/>
      <w:marRight w:val="0"/>
      <w:marTop w:val="0"/>
      <w:marBottom w:val="0"/>
      <w:divBdr>
        <w:top w:val="none" w:sz="0" w:space="0" w:color="auto"/>
        <w:left w:val="none" w:sz="0" w:space="0" w:color="auto"/>
        <w:bottom w:val="none" w:sz="0" w:space="0" w:color="auto"/>
        <w:right w:val="none" w:sz="0" w:space="0" w:color="auto"/>
      </w:divBdr>
    </w:div>
    <w:div w:id="261498469">
      <w:bodyDiv w:val="1"/>
      <w:marLeft w:val="0"/>
      <w:marRight w:val="0"/>
      <w:marTop w:val="0"/>
      <w:marBottom w:val="0"/>
      <w:divBdr>
        <w:top w:val="none" w:sz="0" w:space="0" w:color="auto"/>
        <w:left w:val="none" w:sz="0" w:space="0" w:color="auto"/>
        <w:bottom w:val="none" w:sz="0" w:space="0" w:color="auto"/>
        <w:right w:val="none" w:sz="0" w:space="0" w:color="auto"/>
      </w:divBdr>
    </w:div>
    <w:div w:id="266935483">
      <w:bodyDiv w:val="1"/>
      <w:marLeft w:val="0"/>
      <w:marRight w:val="0"/>
      <w:marTop w:val="0"/>
      <w:marBottom w:val="0"/>
      <w:divBdr>
        <w:top w:val="none" w:sz="0" w:space="0" w:color="auto"/>
        <w:left w:val="none" w:sz="0" w:space="0" w:color="auto"/>
        <w:bottom w:val="none" w:sz="0" w:space="0" w:color="auto"/>
        <w:right w:val="none" w:sz="0" w:space="0" w:color="auto"/>
      </w:divBdr>
    </w:div>
    <w:div w:id="302122283">
      <w:bodyDiv w:val="1"/>
      <w:marLeft w:val="0"/>
      <w:marRight w:val="0"/>
      <w:marTop w:val="0"/>
      <w:marBottom w:val="0"/>
      <w:divBdr>
        <w:top w:val="none" w:sz="0" w:space="0" w:color="auto"/>
        <w:left w:val="none" w:sz="0" w:space="0" w:color="auto"/>
        <w:bottom w:val="none" w:sz="0" w:space="0" w:color="auto"/>
        <w:right w:val="none" w:sz="0" w:space="0" w:color="auto"/>
      </w:divBdr>
    </w:div>
    <w:div w:id="409154054">
      <w:bodyDiv w:val="1"/>
      <w:marLeft w:val="0"/>
      <w:marRight w:val="0"/>
      <w:marTop w:val="0"/>
      <w:marBottom w:val="0"/>
      <w:divBdr>
        <w:top w:val="none" w:sz="0" w:space="0" w:color="auto"/>
        <w:left w:val="none" w:sz="0" w:space="0" w:color="auto"/>
        <w:bottom w:val="none" w:sz="0" w:space="0" w:color="auto"/>
        <w:right w:val="none" w:sz="0" w:space="0" w:color="auto"/>
      </w:divBdr>
    </w:div>
    <w:div w:id="447479982">
      <w:bodyDiv w:val="1"/>
      <w:marLeft w:val="0"/>
      <w:marRight w:val="0"/>
      <w:marTop w:val="0"/>
      <w:marBottom w:val="0"/>
      <w:divBdr>
        <w:top w:val="none" w:sz="0" w:space="0" w:color="auto"/>
        <w:left w:val="none" w:sz="0" w:space="0" w:color="auto"/>
        <w:bottom w:val="none" w:sz="0" w:space="0" w:color="auto"/>
        <w:right w:val="none" w:sz="0" w:space="0" w:color="auto"/>
      </w:divBdr>
    </w:div>
    <w:div w:id="472647393">
      <w:bodyDiv w:val="1"/>
      <w:marLeft w:val="0"/>
      <w:marRight w:val="0"/>
      <w:marTop w:val="0"/>
      <w:marBottom w:val="0"/>
      <w:divBdr>
        <w:top w:val="none" w:sz="0" w:space="0" w:color="auto"/>
        <w:left w:val="none" w:sz="0" w:space="0" w:color="auto"/>
        <w:bottom w:val="none" w:sz="0" w:space="0" w:color="auto"/>
        <w:right w:val="none" w:sz="0" w:space="0" w:color="auto"/>
      </w:divBdr>
    </w:div>
    <w:div w:id="556934059">
      <w:bodyDiv w:val="1"/>
      <w:marLeft w:val="0"/>
      <w:marRight w:val="0"/>
      <w:marTop w:val="0"/>
      <w:marBottom w:val="0"/>
      <w:divBdr>
        <w:top w:val="none" w:sz="0" w:space="0" w:color="auto"/>
        <w:left w:val="none" w:sz="0" w:space="0" w:color="auto"/>
        <w:bottom w:val="none" w:sz="0" w:space="0" w:color="auto"/>
        <w:right w:val="none" w:sz="0" w:space="0" w:color="auto"/>
      </w:divBdr>
    </w:div>
    <w:div w:id="640693236">
      <w:bodyDiv w:val="1"/>
      <w:marLeft w:val="0"/>
      <w:marRight w:val="0"/>
      <w:marTop w:val="0"/>
      <w:marBottom w:val="0"/>
      <w:divBdr>
        <w:top w:val="none" w:sz="0" w:space="0" w:color="auto"/>
        <w:left w:val="none" w:sz="0" w:space="0" w:color="auto"/>
        <w:bottom w:val="none" w:sz="0" w:space="0" w:color="auto"/>
        <w:right w:val="none" w:sz="0" w:space="0" w:color="auto"/>
      </w:divBdr>
    </w:div>
    <w:div w:id="700400002">
      <w:bodyDiv w:val="1"/>
      <w:marLeft w:val="0"/>
      <w:marRight w:val="0"/>
      <w:marTop w:val="0"/>
      <w:marBottom w:val="0"/>
      <w:divBdr>
        <w:top w:val="none" w:sz="0" w:space="0" w:color="auto"/>
        <w:left w:val="none" w:sz="0" w:space="0" w:color="auto"/>
        <w:bottom w:val="none" w:sz="0" w:space="0" w:color="auto"/>
        <w:right w:val="none" w:sz="0" w:space="0" w:color="auto"/>
      </w:divBdr>
    </w:div>
    <w:div w:id="734164794">
      <w:bodyDiv w:val="1"/>
      <w:marLeft w:val="0"/>
      <w:marRight w:val="0"/>
      <w:marTop w:val="0"/>
      <w:marBottom w:val="0"/>
      <w:divBdr>
        <w:top w:val="none" w:sz="0" w:space="0" w:color="auto"/>
        <w:left w:val="none" w:sz="0" w:space="0" w:color="auto"/>
        <w:bottom w:val="none" w:sz="0" w:space="0" w:color="auto"/>
        <w:right w:val="none" w:sz="0" w:space="0" w:color="auto"/>
      </w:divBdr>
    </w:div>
    <w:div w:id="823814217">
      <w:bodyDiv w:val="1"/>
      <w:marLeft w:val="0"/>
      <w:marRight w:val="0"/>
      <w:marTop w:val="0"/>
      <w:marBottom w:val="0"/>
      <w:divBdr>
        <w:top w:val="none" w:sz="0" w:space="0" w:color="auto"/>
        <w:left w:val="none" w:sz="0" w:space="0" w:color="auto"/>
        <w:bottom w:val="none" w:sz="0" w:space="0" w:color="auto"/>
        <w:right w:val="none" w:sz="0" w:space="0" w:color="auto"/>
      </w:divBdr>
    </w:div>
    <w:div w:id="1100101087">
      <w:bodyDiv w:val="1"/>
      <w:marLeft w:val="0"/>
      <w:marRight w:val="0"/>
      <w:marTop w:val="0"/>
      <w:marBottom w:val="0"/>
      <w:divBdr>
        <w:top w:val="none" w:sz="0" w:space="0" w:color="auto"/>
        <w:left w:val="none" w:sz="0" w:space="0" w:color="auto"/>
        <w:bottom w:val="none" w:sz="0" w:space="0" w:color="auto"/>
        <w:right w:val="none" w:sz="0" w:space="0" w:color="auto"/>
      </w:divBdr>
    </w:div>
    <w:div w:id="1112634031">
      <w:bodyDiv w:val="1"/>
      <w:marLeft w:val="0"/>
      <w:marRight w:val="0"/>
      <w:marTop w:val="0"/>
      <w:marBottom w:val="0"/>
      <w:divBdr>
        <w:top w:val="none" w:sz="0" w:space="0" w:color="auto"/>
        <w:left w:val="none" w:sz="0" w:space="0" w:color="auto"/>
        <w:bottom w:val="none" w:sz="0" w:space="0" w:color="auto"/>
        <w:right w:val="none" w:sz="0" w:space="0" w:color="auto"/>
      </w:divBdr>
    </w:div>
    <w:div w:id="1318268713">
      <w:bodyDiv w:val="1"/>
      <w:marLeft w:val="0"/>
      <w:marRight w:val="0"/>
      <w:marTop w:val="0"/>
      <w:marBottom w:val="0"/>
      <w:divBdr>
        <w:top w:val="none" w:sz="0" w:space="0" w:color="auto"/>
        <w:left w:val="none" w:sz="0" w:space="0" w:color="auto"/>
        <w:bottom w:val="none" w:sz="0" w:space="0" w:color="auto"/>
        <w:right w:val="none" w:sz="0" w:space="0" w:color="auto"/>
      </w:divBdr>
    </w:div>
    <w:div w:id="1358698463">
      <w:bodyDiv w:val="1"/>
      <w:marLeft w:val="0"/>
      <w:marRight w:val="0"/>
      <w:marTop w:val="0"/>
      <w:marBottom w:val="0"/>
      <w:divBdr>
        <w:top w:val="none" w:sz="0" w:space="0" w:color="auto"/>
        <w:left w:val="none" w:sz="0" w:space="0" w:color="auto"/>
        <w:bottom w:val="none" w:sz="0" w:space="0" w:color="auto"/>
        <w:right w:val="none" w:sz="0" w:space="0" w:color="auto"/>
      </w:divBdr>
    </w:div>
    <w:div w:id="1382360511">
      <w:bodyDiv w:val="1"/>
      <w:marLeft w:val="0"/>
      <w:marRight w:val="0"/>
      <w:marTop w:val="0"/>
      <w:marBottom w:val="0"/>
      <w:divBdr>
        <w:top w:val="none" w:sz="0" w:space="0" w:color="auto"/>
        <w:left w:val="none" w:sz="0" w:space="0" w:color="auto"/>
        <w:bottom w:val="none" w:sz="0" w:space="0" w:color="auto"/>
        <w:right w:val="none" w:sz="0" w:space="0" w:color="auto"/>
      </w:divBdr>
    </w:div>
    <w:div w:id="1405565738">
      <w:bodyDiv w:val="1"/>
      <w:marLeft w:val="0"/>
      <w:marRight w:val="0"/>
      <w:marTop w:val="0"/>
      <w:marBottom w:val="0"/>
      <w:divBdr>
        <w:top w:val="none" w:sz="0" w:space="0" w:color="auto"/>
        <w:left w:val="none" w:sz="0" w:space="0" w:color="auto"/>
        <w:bottom w:val="none" w:sz="0" w:space="0" w:color="auto"/>
        <w:right w:val="none" w:sz="0" w:space="0" w:color="auto"/>
      </w:divBdr>
    </w:div>
    <w:div w:id="1416782350">
      <w:bodyDiv w:val="1"/>
      <w:marLeft w:val="0"/>
      <w:marRight w:val="0"/>
      <w:marTop w:val="0"/>
      <w:marBottom w:val="0"/>
      <w:divBdr>
        <w:top w:val="none" w:sz="0" w:space="0" w:color="auto"/>
        <w:left w:val="none" w:sz="0" w:space="0" w:color="auto"/>
        <w:bottom w:val="none" w:sz="0" w:space="0" w:color="auto"/>
        <w:right w:val="none" w:sz="0" w:space="0" w:color="auto"/>
      </w:divBdr>
    </w:div>
    <w:div w:id="1615672287">
      <w:bodyDiv w:val="1"/>
      <w:marLeft w:val="0"/>
      <w:marRight w:val="0"/>
      <w:marTop w:val="0"/>
      <w:marBottom w:val="0"/>
      <w:divBdr>
        <w:top w:val="none" w:sz="0" w:space="0" w:color="auto"/>
        <w:left w:val="none" w:sz="0" w:space="0" w:color="auto"/>
        <w:bottom w:val="none" w:sz="0" w:space="0" w:color="auto"/>
        <w:right w:val="none" w:sz="0" w:space="0" w:color="auto"/>
      </w:divBdr>
    </w:div>
    <w:div w:id="1621185468">
      <w:bodyDiv w:val="1"/>
      <w:marLeft w:val="0"/>
      <w:marRight w:val="0"/>
      <w:marTop w:val="0"/>
      <w:marBottom w:val="0"/>
      <w:divBdr>
        <w:top w:val="none" w:sz="0" w:space="0" w:color="auto"/>
        <w:left w:val="none" w:sz="0" w:space="0" w:color="auto"/>
        <w:bottom w:val="none" w:sz="0" w:space="0" w:color="auto"/>
        <w:right w:val="none" w:sz="0" w:space="0" w:color="auto"/>
      </w:divBdr>
    </w:div>
    <w:div w:id="1677806327">
      <w:bodyDiv w:val="1"/>
      <w:marLeft w:val="0"/>
      <w:marRight w:val="0"/>
      <w:marTop w:val="0"/>
      <w:marBottom w:val="0"/>
      <w:divBdr>
        <w:top w:val="none" w:sz="0" w:space="0" w:color="auto"/>
        <w:left w:val="none" w:sz="0" w:space="0" w:color="auto"/>
        <w:bottom w:val="none" w:sz="0" w:space="0" w:color="auto"/>
        <w:right w:val="none" w:sz="0" w:space="0" w:color="auto"/>
      </w:divBdr>
    </w:div>
    <w:div w:id="1686131697">
      <w:bodyDiv w:val="1"/>
      <w:marLeft w:val="0"/>
      <w:marRight w:val="0"/>
      <w:marTop w:val="0"/>
      <w:marBottom w:val="0"/>
      <w:divBdr>
        <w:top w:val="none" w:sz="0" w:space="0" w:color="auto"/>
        <w:left w:val="none" w:sz="0" w:space="0" w:color="auto"/>
        <w:bottom w:val="none" w:sz="0" w:space="0" w:color="auto"/>
        <w:right w:val="none" w:sz="0" w:space="0" w:color="auto"/>
      </w:divBdr>
    </w:div>
    <w:div w:id="1733578378">
      <w:bodyDiv w:val="1"/>
      <w:marLeft w:val="0"/>
      <w:marRight w:val="0"/>
      <w:marTop w:val="0"/>
      <w:marBottom w:val="0"/>
      <w:divBdr>
        <w:top w:val="none" w:sz="0" w:space="0" w:color="auto"/>
        <w:left w:val="none" w:sz="0" w:space="0" w:color="auto"/>
        <w:bottom w:val="none" w:sz="0" w:space="0" w:color="auto"/>
        <w:right w:val="none" w:sz="0" w:space="0" w:color="auto"/>
      </w:divBdr>
    </w:div>
    <w:div w:id="1836141511">
      <w:bodyDiv w:val="1"/>
      <w:marLeft w:val="0"/>
      <w:marRight w:val="0"/>
      <w:marTop w:val="0"/>
      <w:marBottom w:val="0"/>
      <w:divBdr>
        <w:top w:val="none" w:sz="0" w:space="0" w:color="auto"/>
        <w:left w:val="none" w:sz="0" w:space="0" w:color="auto"/>
        <w:bottom w:val="none" w:sz="0" w:space="0" w:color="auto"/>
        <w:right w:val="none" w:sz="0" w:space="0" w:color="auto"/>
      </w:divBdr>
    </w:div>
    <w:div w:id="1995328166">
      <w:bodyDiv w:val="1"/>
      <w:marLeft w:val="0"/>
      <w:marRight w:val="0"/>
      <w:marTop w:val="0"/>
      <w:marBottom w:val="0"/>
      <w:divBdr>
        <w:top w:val="none" w:sz="0" w:space="0" w:color="auto"/>
        <w:left w:val="none" w:sz="0" w:space="0" w:color="auto"/>
        <w:bottom w:val="none" w:sz="0" w:space="0" w:color="auto"/>
        <w:right w:val="none" w:sz="0" w:space="0" w:color="auto"/>
      </w:divBdr>
    </w:div>
    <w:div w:id="2048294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9D579C-FC62-4274-9337-E89A89B90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6526</Words>
  <Characters>37199</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Department of Education and Training</Company>
  <LinksUpToDate>false</LinksUpToDate>
  <CharactersWithSpaces>43638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Tanner, Xavier X</cp:lastModifiedBy>
  <cp:revision>4</cp:revision>
  <cp:lastPrinted>2020-04-29T06:10:00Z</cp:lastPrinted>
  <dcterms:created xsi:type="dcterms:W3CDTF">2020-04-29T06:09:00Z</dcterms:created>
  <dcterms:modified xsi:type="dcterms:W3CDTF">2020-04-29T06:19:00Z</dcterms:modified>
</cp:coreProperties>
</file>